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445434500"/>
        <w:docPartObj>
          <w:docPartGallery w:val="Cover Pages"/>
          <w:docPartUnique/>
        </w:docPartObj>
      </w:sdtPr>
      <w:sdtEndPr>
        <w:rPr>
          <w:rFonts w:cs="Arial"/>
          <w:color w:val="FF0000"/>
        </w:rPr>
      </w:sdtEndPr>
      <w:sdtContent>
        <w:sdt>
          <w:sdtPr>
            <w:id w:val="994146097"/>
            <w:docPartObj>
              <w:docPartGallery w:val="Cover Pages"/>
              <w:docPartUnique/>
            </w:docPartObj>
          </w:sdtPr>
          <w:sdtEndPr>
            <w:rPr>
              <w:rFonts w:eastAsiaTheme="majorEastAsia" w:cstheme="majorBidi"/>
              <w:b/>
              <w:bCs/>
              <w:szCs w:val="28"/>
            </w:rPr>
          </w:sdtEndPr>
          <w:sdtContent>
            <w:p w14:paraId="567EA80F" w14:textId="77777777" w:rsidR="00EA7A79" w:rsidRPr="00EA7A79" w:rsidRDefault="00EA7A79" w:rsidP="00EA7A79">
              <w:pPr>
                <w:rPr>
                  <w:rFonts w:eastAsiaTheme="majorEastAsia" w:cstheme="majorBidi"/>
                  <w:b/>
                  <w:bCs/>
                  <w:szCs w:val="28"/>
                </w:rPr>
              </w:pPr>
              <w:r w:rsidRPr="00EA7A79">
                <w:rPr>
                  <w:rFonts w:eastAsiaTheme="majorEastAsia" w:cstheme="majorBidi"/>
                  <w:b/>
                  <w:bCs/>
                  <w:noProof/>
                  <w:szCs w:val="28"/>
                </w:rPr>
                <w:drawing>
                  <wp:anchor distT="0" distB="0" distL="114300" distR="114300" simplePos="0" relativeHeight="251659264" behindDoc="1" locked="0" layoutInCell="1" allowOverlap="1" wp14:anchorId="142520D9" wp14:editId="6F69F23B">
                    <wp:simplePos x="0" y="0"/>
                    <wp:positionH relativeFrom="column">
                      <wp:posOffset>1665605</wp:posOffset>
                    </wp:positionH>
                    <wp:positionV relativeFrom="paragraph">
                      <wp:posOffset>0</wp:posOffset>
                    </wp:positionV>
                    <wp:extent cx="2160905" cy="1202690"/>
                    <wp:effectExtent l="0" t="0" r="0" b="0"/>
                    <wp:wrapTight wrapText="bothSides">
                      <wp:wrapPolygon edited="0">
                        <wp:start x="6665" y="0"/>
                        <wp:lineTo x="5522" y="1026"/>
                        <wp:lineTo x="4380" y="3763"/>
                        <wp:lineTo x="4380" y="8211"/>
                        <wp:lineTo x="6093" y="10948"/>
                        <wp:lineTo x="7807" y="10948"/>
                        <wp:lineTo x="0" y="14027"/>
                        <wp:lineTo x="0" y="16765"/>
                        <wp:lineTo x="2856" y="21212"/>
                        <wp:lineTo x="3047" y="21212"/>
                        <wp:lineTo x="18280" y="21212"/>
                        <wp:lineTo x="21327" y="16765"/>
                        <wp:lineTo x="21327" y="14027"/>
                        <wp:lineTo x="13520" y="10948"/>
                        <wp:lineTo x="16186" y="5474"/>
                        <wp:lineTo x="17138" y="2737"/>
                        <wp:lineTo x="15805" y="1711"/>
                        <wp:lineTo x="9902" y="0"/>
                        <wp:lineTo x="6665" y="0"/>
                      </wp:wrapPolygon>
                    </wp:wrapTight>
                    <wp:docPr id="4" name="Imagem 4" descr="Logotipo&#10;&#10;Descrição gerada automaticament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Imagem 4" descr="Logotipo&#10;&#10;Descrição gerada automaticamente"/>
                            <pic:cNvPicPr/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160905" cy="120269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w:r>
            </w:p>
            <w:p w14:paraId="54023C1D" w14:textId="77777777" w:rsidR="00EA7A79" w:rsidRDefault="00EA7A79" w:rsidP="00EA7A79">
              <w:pPr>
                <w:rPr>
                  <w:rFonts w:eastAsiaTheme="majorEastAsia" w:cstheme="majorBidi"/>
                  <w:b/>
                  <w:bCs/>
                  <w:szCs w:val="28"/>
                </w:rPr>
              </w:pPr>
            </w:p>
            <w:p w14:paraId="74C8F741" w14:textId="77777777" w:rsidR="004706E3" w:rsidRPr="00EA7A79" w:rsidRDefault="004706E3" w:rsidP="00EA7A79">
              <w:pPr>
                <w:rPr>
                  <w:rFonts w:eastAsiaTheme="majorEastAsia" w:cstheme="majorBidi"/>
                  <w:b/>
                  <w:bCs/>
                  <w:szCs w:val="28"/>
                </w:rPr>
              </w:pPr>
            </w:p>
            <w:p w14:paraId="5CC266D5" w14:textId="77777777" w:rsidR="00EA7A79" w:rsidRDefault="00EA7A79" w:rsidP="00EA7A79">
              <w:pPr>
                <w:rPr>
                  <w:rFonts w:eastAsiaTheme="majorEastAsia" w:cstheme="majorBidi"/>
                  <w:b/>
                  <w:bCs/>
                  <w:szCs w:val="28"/>
                </w:rPr>
              </w:pPr>
            </w:p>
            <w:p w14:paraId="28EFDAB6" w14:textId="77777777" w:rsidR="00EA7A79" w:rsidRPr="00EA7A79" w:rsidRDefault="00EA7A79" w:rsidP="00EA7A79">
              <w:pPr>
                <w:rPr>
                  <w:rFonts w:eastAsiaTheme="majorEastAsia" w:cstheme="majorBidi"/>
                  <w:b/>
                  <w:bCs/>
                  <w:szCs w:val="28"/>
                </w:rPr>
              </w:pPr>
            </w:p>
            <w:p w14:paraId="14A65016" w14:textId="77777777" w:rsidR="00EA7A79" w:rsidRPr="00EA7A79" w:rsidRDefault="00EA7A79" w:rsidP="00EA7A79">
              <w:pPr>
                <w:spacing w:after="120"/>
                <w:rPr>
                  <w:rFonts w:eastAsiaTheme="majorEastAsia" w:cstheme="majorBidi"/>
                  <w:b/>
                  <w:bCs/>
                  <w:szCs w:val="28"/>
                </w:rPr>
              </w:pPr>
              <w:r w:rsidRPr="00EA7A79">
                <w:rPr>
                  <w:rFonts w:eastAsiaTheme="majorEastAsia" w:cstheme="majorBidi"/>
                  <w:b/>
                  <w:bCs/>
                  <w:noProof/>
                  <w:szCs w:val="28"/>
                </w:rPr>
                <mc:AlternateContent>
                  <mc:Choice Requires="wps">
                    <w:drawing>
                      <wp:anchor distT="0" distB="0" distL="114300" distR="114300" simplePos="0" relativeHeight="251660288" behindDoc="0" locked="0" layoutInCell="1" allowOverlap="1" wp14:anchorId="4E7EB3A0" wp14:editId="6DBDD411">
                        <wp:simplePos x="0" y="0"/>
                        <wp:positionH relativeFrom="column">
                          <wp:posOffset>154340</wp:posOffset>
                        </wp:positionH>
                        <wp:positionV relativeFrom="paragraph">
                          <wp:posOffset>71120</wp:posOffset>
                        </wp:positionV>
                        <wp:extent cx="5434965" cy="10160"/>
                        <wp:effectExtent l="19050" t="19050" r="32385" b="27940"/>
                        <wp:wrapNone/>
                        <wp:docPr id="7" name="Conector reto 7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5434965" cy="101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0" cap="flat" cmpd="thinThick" algn="ctr">
                                  <a:solidFill>
                                    <a:srgbClr val="00206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line w14:anchorId="2729CE5A" id="Conector reto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15pt,5.6pt" to="440.1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" strokecolor="#002060" strokeweight="2.5pt">
                        <v:stroke linestyle="thinThick" joinstyle="miter"/>
                      </v:line>
                    </w:pict>
                  </mc:Fallback>
                </mc:AlternateContent>
              </w:r>
            </w:p>
            <w:p w14:paraId="1ADF6A22" w14:textId="77777777" w:rsidR="00E812F3" w:rsidRPr="00E77B56" w:rsidRDefault="00E812F3" w:rsidP="00E812F3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</w:pPr>
              <w:r w:rsidRPr="00E77B56"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  <w:t>Unidade Dona do Processo de Trabalho (SIGLA)</w:t>
              </w:r>
            </w:p>
            <w:p w14:paraId="6FC707BA" w14:textId="77777777" w:rsidR="00E812F3" w:rsidRPr="00EA7A79" w:rsidRDefault="00E812F3" w:rsidP="00E812F3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</w:pPr>
              <w:r w:rsidRPr="00E77B56"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  <w:t>Emitente(s) do PO</w:t>
              </w:r>
              <w:r w:rsidRPr="00E77B56">
                <w:rPr>
                  <w:rStyle w:val="Refdecomentrio"/>
                </w:rPr>
                <w:commentReference w:id="0"/>
              </w:r>
              <w:r w:rsidRPr="00E77B56">
                <w:rPr>
                  <w:rFonts w:eastAsiaTheme="majorEastAsia" w:cstheme="majorBidi"/>
                  <w:b/>
                  <w:bCs/>
                  <w:color w:val="FF0000"/>
                  <w:sz w:val="24"/>
                  <w:szCs w:val="24"/>
                </w:rPr>
                <w:t xml:space="preserve"> (SIGLA)</w:t>
              </w:r>
            </w:p>
            <w:p w14:paraId="63EF6850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7281C27E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770F439F" w14:textId="77777777" w:rsidR="00EA7A79" w:rsidRPr="00EA7A79" w:rsidRDefault="00EA7A79" w:rsidP="00EA7A79">
              <w:pPr>
                <w:tabs>
                  <w:tab w:val="left" w:pos="7154"/>
                </w:tabs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1FA221AD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29F2A784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5D11393C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78CD9B2B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02C6C1CD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1E058EA5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18D22728" w14:textId="5134E088" w:rsidR="003374BA" w:rsidRDefault="003374BA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sz w:val="36"/>
                  <w:szCs w:val="44"/>
                </w:rPr>
              </w:pPr>
              <w:r>
                <w:rPr>
                  <w:rFonts w:eastAsiaTheme="majorEastAsia" w:cstheme="majorBidi"/>
                  <w:b/>
                  <w:bCs/>
                  <w:sz w:val="36"/>
                  <w:szCs w:val="44"/>
                </w:rPr>
                <w:t>INSTRUÇÃO DE TRABALHO</w:t>
              </w:r>
              <w:r w:rsidRPr="00EA7A79">
                <w:rPr>
                  <w:rFonts w:eastAsiaTheme="majorEastAsia" w:cstheme="majorBidi"/>
                  <w:b/>
                  <w:bCs/>
                  <w:sz w:val="36"/>
                  <w:szCs w:val="44"/>
                </w:rPr>
                <w:t xml:space="preserve"> (</w:t>
              </w:r>
              <w:r>
                <w:rPr>
                  <w:rFonts w:eastAsiaTheme="majorEastAsia" w:cstheme="majorBidi"/>
                  <w:b/>
                  <w:bCs/>
                  <w:sz w:val="36"/>
                  <w:szCs w:val="44"/>
                </w:rPr>
                <w:t>ITR</w:t>
              </w:r>
              <w:r w:rsidRPr="00EA7A79">
                <w:rPr>
                  <w:rFonts w:eastAsiaTheme="majorEastAsia" w:cstheme="majorBidi"/>
                  <w:b/>
                  <w:bCs/>
                  <w:sz w:val="36"/>
                  <w:szCs w:val="44"/>
                </w:rPr>
                <w:t>)</w:t>
              </w:r>
            </w:p>
            <w:p w14:paraId="277D015D" w14:textId="1A27450D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 w:val="36"/>
                  <w:szCs w:val="44"/>
                </w:rPr>
              </w:pPr>
              <w:r w:rsidRPr="00EA7A79">
                <w:rPr>
                  <w:rFonts w:eastAsiaTheme="majorEastAsia" w:cstheme="majorBidi"/>
                  <w:b/>
                  <w:bCs/>
                  <w:color w:val="FF0000"/>
                  <w:sz w:val="36"/>
                  <w:szCs w:val="44"/>
                </w:rPr>
                <w:t>TÍTULO</w:t>
              </w:r>
              <w:r w:rsidR="00E812F3">
                <w:rPr>
                  <w:rFonts w:eastAsiaTheme="majorEastAsia" w:cstheme="majorBidi"/>
                  <w:b/>
                  <w:bCs/>
                  <w:color w:val="FF0000"/>
                  <w:sz w:val="36"/>
                  <w:szCs w:val="44"/>
                </w:rPr>
                <w:t xml:space="preserve"> DA ITR</w:t>
              </w:r>
            </w:p>
            <w:p w14:paraId="01AA080F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7303CE8F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74183D1B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60ED359C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072E84CE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1EA9923A" w14:textId="77777777" w:rsidR="00EA7A79" w:rsidRPr="00EA7A79" w:rsidRDefault="00EA7A79" w:rsidP="00EA7A79">
              <w:pPr>
                <w:spacing w:after="120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6A5B882B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5483D64D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</w:p>
            <w:p w14:paraId="60C12B67" w14:textId="77777777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</w:pPr>
              <w:r w:rsidRPr="00EA7A79">
                <w:rPr>
                  <w:rFonts w:eastAsiaTheme="majorEastAsia" w:cstheme="majorBidi"/>
                  <w:b/>
                  <w:bCs/>
                  <w:szCs w:val="28"/>
                </w:rPr>
                <w:t>Versão nº</w:t>
              </w:r>
              <w:r w:rsidRPr="00EA7A79"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  <w:t xml:space="preserve">: </w:t>
              </w:r>
              <w:commentRangeStart w:id="1"/>
              <w:r w:rsidRPr="00EA7A79"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  <w:t>000</w:t>
              </w:r>
              <w:commentRangeEnd w:id="1"/>
              <w:r w:rsidR="003206E2">
                <w:rPr>
                  <w:rStyle w:val="Refdecomentrio"/>
                </w:rPr>
                <w:commentReference w:id="1"/>
              </w:r>
            </w:p>
            <w:p w14:paraId="6DAAE9AE" w14:textId="5ABE5702" w:rsidR="00EA7A79" w:rsidRPr="00EA7A79" w:rsidRDefault="00EA7A79" w:rsidP="00EA7A79">
              <w:pPr>
                <w:spacing w:after="120"/>
                <w:jc w:val="center"/>
                <w:rPr>
                  <w:rFonts w:eastAsiaTheme="majorEastAsia" w:cstheme="majorBidi"/>
                  <w:b/>
                  <w:bCs/>
                  <w:szCs w:val="28"/>
                </w:rPr>
              </w:pPr>
              <w:commentRangeStart w:id="2"/>
              <w:r w:rsidRPr="00EA7A79"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  <w:t>00/00</w:t>
              </w:r>
              <w:commentRangeEnd w:id="2"/>
              <w:r w:rsidR="003206E2">
                <w:rPr>
                  <w:rStyle w:val="Refdecomentrio"/>
                </w:rPr>
                <w:commentReference w:id="2"/>
              </w:r>
              <w:r w:rsidR="00E812F3">
                <w:rPr>
                  <w:rFonts w:eastAsiaTheme="majorEastAsia" w:cstheme="majorBidi"/>
                  <w:b/>
                  <w:bCs/>
                  <w:color w:val="FF0000"/>
                  <w:szCs w:val="28"/>
                </w:rPr>
                <w:t>/0000</w:t>
              </w:r>
            </w:p>
          </w:sdtContent>
        </w:sdt>
        <w:p w14:paraId="50D39B31" w14:textId="77777777" w:rsidR="00EA7A79" w:rsidRPr="00EA7A79" w:rsidRDefault="00EA7A79" w:rsidP="00EA7A79">
          <w:pPr>
            <w:autoSpaceDE w:val="0"/>
            <w:autoSpaceDN w:val="0"/>
            <w:adjustRightInd w:val="0"/>
            <w:jc w:val="both"/>
            <w:rPr>
              <w:rFonts w:cs="Arial"/>
              <w:b/>
              <w:bCs/>
              <w:highlight w:val="yellow"/>
            </w:rPr>
          </w:pPr>
        </w:p>
        <w:p w14:paraId="60F57EB1" w14:textId="77777777" w:rsidR="00EA7A79" w:rsidRDefault="00EA7A79">
          <w:pPr>
            <w:rPr>
              <w:rFonts w:cs="Arial"/>
              <w:color w:val="FF0000"/>
            </w:rPr>
          </w:pPr>
          <w:r>
            <w:rPr>
              <w:rFonts w:cs="Arial"/>
              <w:color w:val="FF0000"/>
            </w:rPr>
            <w:br w:type="page"/>
          </w:r>
        </w:p>
      </w:sdtContent>
    </w:sdt>
    <w:p w14:paraId="31C4E07C" w14:textId="77777777" w:rsidR="00EA7A79" w:rsidRPr="00EA7A79" w:rsidRDefault="00EA7A79" w:rsidP="00422302">
      <w:pPr>
        <w:tabs>
          <w:tab w:val="left" w:pos="3255"/>
        </w:tabs>
        <w:rPr>
          <w:rFonts w:cs="Arial"/>
          <w:b/>
        </w:rPr>
      </w:pPr>
      <w:commentRangeStart w:id="3"/>
      <w:r w:rsidRPr="00EA7A79">
        <w:rPr>
          <w:rFonts w:cs="Arial"/>
          <w:b/>
        </w:rPr>
        <w:lastRenderedPageBreak/>
        <w:t>LISTA DE SIGLAS</w:t>
      </w:r>
      <w:commentRangeEnd w:id="3"/>
      <w:r w:rsidR="003206E2">
        <w:rPr>
          <w:rStyle w:val="Refdecomentrio"/>
        </w:rPr>
        <w:commentReference w:id="3"/>
      </w:r>
    </w:p>
    <w:p w14:paraId="68E4B987" w14:textId="77777777" w:rsidR="00EA7A79" w:rsidRPr="00EA7A79" w:rsidRDefault="00EA7A79" w:rsidP="00EA7A79">
      <w:pPr>
        <w:rPr>
          <w:rFonts w:cs="Arial"/>
          <w:color w:val="FF0000"/>
        </w:rPr>
      </w:pPr>
    </w:p>
    <w:p w14:paraId="29AE70FF" w14:textId="77777777" w:rsidR="00EA7A79" w:rsidRPr="00EA7A79" w:rsidRDefault="00EA7A79" w:rsidP="00EA7A79">
      <w:pPr>
        <w:rPr>
          <w:rFonts w:cs="Arial"/>
          <w:color w:val="FF0000"/>
        </w:rPr>
      </w:pPr>
    </w:p>
    <w:p w14:paraId="2431B144" w14:textId="77777777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>Exemplo:</w:t>
      </w:r>
    </w:p>
    <w:p w14:paraId="216A543F" w14:textId="77777777" w:rsidR="00EA7A79" w:rsidRPr="00EA7A79" w:rsidRDefault="00EA7A79" w:rsidP="00EA7A79">
      <w:pPr>
        <w:rPr>
          <w:rFonts w:cs="Arial"/>
        </w:rPr>
      </w:pPr>
    </w:p>
    <w:p w14:paraId="072EC6DD" w14:textId="1395F34F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>DI</w:t>
      </w:r>
      <w:r w:rsidR="001C38FA">
        <w:rPr>
          <w:rFonts w:cs="Arial"/>
          <w:color w:val="FF0000"/>
        </w:rPr>
        <w:t>-</w:t>
      </w:r>
      <w:r w:rsidRPr="00EA7A79">
        <w:rPr>
          <w:rFonts w:cs="Arial"/>
          <w:color w:val="FF0000"/>
        </w:rPr>
        <w:t>PLAN</w:t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  <w:t>Diretoria de Governança, Planejamento e Gestão</w:t>
      </w:r>
    </w:p>
    <w:p w14:paraId="288FB4D3" w14:textId="7E9173DA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 xml:space="preserve">PO </w:t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  <w:t>Procedimento Operacional</w:t>
      </w:r>
      <w:r w:rsidR="001C38FA">
        <w:rPr>
          <w:rFonts w:cs="Arial"/>
          <w:color w:val="FF0000"/>
        </w:rPr>
        <w:t xml:space="preserve"> Padrão</w:t>
      </w:r>
    </w:p>
    <w:p w14:paraId="2C18C065" w14:textId="4C9BC55F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>Serv-</w:t>
      </w:r>
      <w:r w:rsidR="001C38FA">
        <w:rPr>
          <w:rFonts w:cs="Arial"/>
          <w:color w:val="FF0000"/>
        </w:rPr>
        <w:t>Melhoria</w:t>
      </w:r>
      <w:r w:rsidRPr="00EA7A79">
        <w:rPr>
          <w:rFonts w:cs="Arial"/>
          <w:color w:val="FF0000"/>
        </w:rPr>
        <w:t xml:space="preserve"> </w:t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  <w:t xml:space="preserve">Serviço de </w:t>
      </w:r>
      <w:r w:rsidR="009A1CD7">
        <w:rPr>
          <w:rFonts w:cs="Arial"/>
          <w:color w:val="FF0000"/>
        </w:rPr>
        <w:t xml:space="preserve">Gestão da </w:t>
      </w:r>
      <w:r w:rsidR="001C38FA">
        <w:rPr>
          <w:rFonts w:cs="Arial"/>
          <w:color w:val="FF0000"/>
        </w:rPr>
        <w:t>Melhoria Contínua</w:t>
      </w:r>
    </w:p>
    <w:p w14:paraId="4C99AFF1" w14:textId="77777777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>SGI</w:t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  <w:t>Sistema de Gestão Integrado</w:t>
      </w:r>
    </w:p>
    <w:p w14:paraId="3EFF94CE" w14:textId="77777777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>SGP</w:t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  <w:t>Sistema de Gestão e Planejamento</w:t>
      </w:r>
    </w:p>
    <w:p w14:paraId="6DFC7E05" w14:textId="77777777" w:rsidR="00EA7A79" w:rsidRPr="00EA7A79" w:rsidRDefault="00EA7A79" w:rsidP="00EA7A79">
      <w:pPr>
        <w:rPr>
          <w:rFonts w:cs="Arial"/>
          <w:color w:val="FF0000"/>
        </w:rPr>
      </w:pPr>
      <w:r w:rsidRPr="00EA7A79">
        <w:rPr>
          <w:rFonts w:cs="Arial"/>
          <w:color w:val="FF0000"/>
        </w:rPr>
        <w:t xml:space="preserve">TCE-GO </w:t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</w:r>
      <w:r w:rsidRPr="00EA7A79">
        <w:rPr>
          <w:rFonts w:cs="Arial"/>
          <w:color w:val="FF0000"/>
        </w:rPr>
        <w:tab/>
        <w:t>Tribunal de Contas do Estado de Goiás</w:t>
      </w:r>
    </w:p>
    <w:p w14:paraId="0A7B8832" w14:textId="77777777" w:rsidR="00EA7A79" w:rsidRPr="00EA7A79" w:rsidRDefault="00EA7A79" w:rsidP="00EA7A79">
      <w:pPr>
        <w:rPr>
          <w:rFonts w:cs="Arial"/>
        </w:rPr>
      </w:pPr>
    </w:p>
    <w:p w14:paraId="40249BBD" w14:textId="77777777" w:rsidR="00DD3998" w:rsidRPr="00EA7A79" w:rsidRDefault="00DD3998"/>
    <w:p w14:paraId="577776A1" w14:textId="77777777" w:rsidR="00EA7A79" w:rsidRPr="00EA7A79" w:rsidRDefault="00EA7A79">
      <w:r w:rsidRPr="00EA7A79">
        <w:br w:type="page"/>
      </w:r>
    </w:p>
    <w:p w14:paraId="1D0ED795" w14:textId="77777777" w:rsidR="00EA7A79" w:rsidRPr="00EA7A79" w:rsidRDefault="00EA7A79" w:rsidP="00EA7A79">
      <w:pPr>
        <w:tabs>
          <w:tab w:val="center" w:pos="4535"/>
          <w:tab w:val="left" w:pos="8010"/>
        </w:tabs>
        <w:jc w:val="center"/>
        <w:rPr>
          <w:rFonts w:cs="Arial"/>
          <w:b/>
        </w:rPr>
      </w:pPr>
      <w:commentRangeStart w:id="4"/>
      <w:r w:rsidRPr="00EA7A79">
        <w:rPr>
          <w:rFonts w:cs="Arial"/>
          <w:b/>
        </w:rPr>
        <w:lastRenderedPageBreak/>
        <w:t>SUMÁRIO</w:t>
      </w:r>
      <w:commentRangeEnd w:id="4"/>
      <w:r w:rsidR="003206E2">
        <w:rPr>
          <w:rStyle w:val="Refdecomentrio"/>
        </w:rPr>
        <w:commentReference w:id="4"/>
      </w:r>
    </w:p>
    <w:p w14:paraId="5D71217B" w14:textId="77777777" w:rsidR="00EA7A79" w:rsidRPr="00EA7A79" w:rsidRDefault="00EA7A79" w:rsidP="00EA7A79">
      <w:pPr>
        <w:jc w:val="center"/>
        <w:rPr>
          <w:rFonts w:cs="Arial"/>
          <w:color w:val="FF0000"/>
        </w:rPr>
      </w:pPr>
    </w:p>
    <w:sdt>
      <w:sdtPr>
        <w:id w:val="2080787764"/>
        <w:docPartObj>
          <w:docPartGallery w:val="Table of Contents"/>
          <w:docPartUnique/>
        </w:docPartObj>
      </w:sdtPr>
      <w:sdtEndPr>
        <w:rPr>
          <w:rFonts w:cs="Arial"/>
          <w:b/>
          <w:bCs/>
        </w:rPr>
      </w:sdtEndPr>
      <w:sdtContent>
        <w:p w14:paraId="2AD7F89D" w14:textId="6421C999" w:rsidR="00647354" w:rsidRDefault="00914FA9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r w:rsidRPr="00DE4E4C">
            <w:rPr>
              <w:rFonts w:cs="Arial"/>
              <w:b/>
              <w:bCs/>
            </w:rPr>
            <w:fldChar w:fldCharType="begin"/>
          </w:r>
          <w:r w:rsidRPr="00DE4E4C">
            <w:rPr>
              <w:rFonts w:cs="Arial"/>
              <w:b/>
              <w:bCs/>
            </w:rPr>
            <w:instrText xml:space="preserve"> TOC \o "1-3" \h \z \u </w:instrText>
          </w:r>
          <w:r w:rsidRPr="00DE4E4C">
            <w:rPr>
              <w:rFonts w:cs="Arial"/>
              <w:b/>
              <w:bCs/>
            </w:rPr>
            <w:fldChar w:fldCharType="separate"/>
          </w:r>
          <w:hyperlink w:anchor="_Toc84248712" w:history="1">
            <w:r w:rsidR="00647354" w:rsidRPr="00D47871">
              <w:rPr>
                <w:rStyle w:val="Hyperlink"/>
                <w:noProof/>
              </w:rPr>
              <w:t>1.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 xml:space="preserve">Cadeia de Valor de Processos de Trabalho 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_Toc84248712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3A6965D8" w14:textId="05C09D73" w:rsidR="00647354" w:rsidRDefault="00DC1B35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13" w:history="1">
            <w:r w:rsidR="00647354" w:rsidRPr="00D47871">
              <w:rPr>
                <w:rStyle w:val="Hyperlink"/>
                <w:noProof/>
              </w:rPr>
              <w:t>1.1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Núcleo de Valor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_Toc84248713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7874DBE4" w14:textId="409D7268" w:rsidR="00647354" w:rsidRDefault="00DC1B35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14" w:history="1">
            <w:r w:rsidR="00647354" w:rsidRPr="00D47871">
              <w:rPr>
                <w:rStyle w:val="Hyperlink"/>
                <w:noProof/>
              </w:rPr>
              <w:t>1.2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Macroprocesso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_Toc84248714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3624C485" w14:textId="3508EB6F" w:rsidR="00647354" w:rsidRDefault="00DC1B35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15" w:history="1">
            <w:r w:rsidR="00647354" w:rsidRPr="00D47871">
              <w:rPr>
                <w:rStyle w:val="Hyperlink"/>
                <w:noProof/>
              </w:rPr>
              <w:t>1.3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Processo de Trabalho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_Toc84248715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3B94048C" w14:textId="60FECAF7" w:rsidR="00647354" w:rsidRDefault="00DC1B35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16" w:history="1">
            <w:r w:rsidR="00647354" w:rsidRPr="00D47871">
              <w:rPr>
                <w:rStyle w:val="Hyperlink"/>
                <w:noProof/>
              </w:rPr>
              <w:t>2.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Responsabilidades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_Toc84248716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387F4DB8" w14:textId="60A922C1" w:rsidR="00647354" w:rsidRDefault="00DC1B35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17" w:history="1">
            <w:r w:rsidR="00647354" w:rsidRPr="00D47871">
              <w:rPr>
                <w:rStyle w:val="Hyperlink"/>
                <w:noProof/>
              </w:rPr>
              <w:t>2.1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Dono do Processo do Trabalho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_Toc84248717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06D5640A" w14:textId="5152F957" w:rsidR="00647354" w:rsidRDefault="00DC1B35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18" w:history="1">
            <w:r w:rsidR="00647354" w:rsidRPr="00D47871">
              <w:rPr>
                <w:rStyle w:val="Hyperlink"/>
                <w:noProof/>
              </w:rPr>
              <w:t>2.2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Emitente(s) da ITR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_Toc84248718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436B7F17" w14:textId="30DE004F" w:rsidR="00647354" w:rsidRDefault="00DC1B35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19" w:history="1">
            <w:r w:rsidR="00647354" w:rsidRPr="00D47871">
              <w:rPr>
                <w:rStyle w:val="Hyperlink"/>
                <w:noProof/>
              </w:rPr>
              <w:t>2.3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Alcance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_Toc84248719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0DF77CAF" w14:textId="5E349615" w:rsidR="00647354" w:rsidRDefault="00DC1B35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20" w:history="1">
            <w:r w:rsidR="00647354" w:rsidRPr="00D47871">
              <w:rPr>
                <w:rStyle w:val="Hyperlink"/>
                <w:noProof/>
              </w:rPr>
              <w:t>3.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Objetivo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_Toc84248720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6A770B8E" w14:textId="0853C248" w:rsidR="00647354" w:rsidRDefault="00DC1B35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21" w:history="1">
            <w:r w:rsidR="00647354" w:rsidRPr="00D47871">
              <w:rPr>
                <w:rStyle w:val="Hyperlink"/>
                <w:noProof/>
              </w:rPr>
              <w:t>4.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Documentos de Referência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_Toc84248721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74033973" w14:textId="0C196076" w:rsidR="00647354" w:rsidRDefault="00DC1B35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22" w:history="1">
            <w:r w:rsidR="00647354" w:rsidRPr="00D47871">
              <w:rPr>
                <w:rStyle w:val="Hyperlink"/>
                <w:noProof/>
              </w:rPr>
              <w:t>5.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Procedimentos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_Toc84248722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3ABFDC13" w14:textId="51EF4D7D" w:rsidR="00647354" w:rsidRDefault="00DC1B35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23" w:history="1">
            <w:r w:rsidR="00647354" w:rsidRPr="00D47871">
              <w:rPr>
                <w:rStyle w:val="Hyperlink"/>
                <w:noProof/>
              </w:rPr>
              <w:t>5.1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Xx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_Toc84248723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6D6AA2EF" w14:textId="18560B57" w:rsidR="00647354" w:rsidRDefault="00DC1B35">
          <w:pPr>
            <w:pStyle w:val="Sumrio2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24" w:history="1">
            <w:r w:rsidR="00647354" w:rsidRPr="00D47871">
              <w:rPr>
                <w:rStyle w:val="Hyperlink"/>
                <w:noProof/>
              </w:rPr>
              <w:t>5.2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xx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_Toc84248724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2EF9A974" w14:textId="1DDFEF63" w:rsidR="00647354" w:rsidRDefault="00DC1B35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25" w:history="1">
            <w:r w:rsidR="00647354" w:rsidRPr="00D47871">
              <w:rPr>
                <w:rStyle w:val="Hyperlink"/>
                <w:noProof/>
              </w:rPr>
              <w:t>6.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Outros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_Toc84248725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3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3AE6A015" w14:textId="26498F3D" w:rsidR="00647354" w:rsidRDefault="00DC1B35">
          <w:pPr>
            <w:pStyle w:val="Sumrio1"/>
            <w:rPr>
              <w:rFonts w:asciiTheme="minorHAnsi" w:eastAsiaTheme="minorEastAsia" w:hAnsiTheme="minorHAnsi"/>
              <w:noProof/>
              <w:lang w:eastAsia="pt-BR"/>
            </w:rPr>
          </w:pPr>
          <w:hyperlink w:anchor="_Toc84248726" w:history="1">
            <w:r w:rsidR="00647354" w:rsidRPr="00D47871">
              <w:rPr>
                <w:rStyle w:val="Hyperlink"/>
                <w:noProof/>
              </w:rPr>
              <w:t>7.</w:t>
            </w:r>
            <w:r w:rsidR="00647354">
              <w:rPr>
                <w:rFonts w:asciiTheme="minorHAnsi" w:eastAsiaTheme="minorEastAsia" w:hAnsiTheme="minorHAnsi"/>
                <w:noProof/>
                <w:lang w:eastAsia="pt-BR"/>
              </w:rPr>
              <w:tab/>
            </w:r>
            <w:r w:rsidR="00647354" w:rsidRPr="00D47871">
              <w:rPr>
                <w:rStyle w:val="Hyperlink"/>
                <w:noProof/>
              </w:rPr>
              <w:t>Elaboração, Revisão e Aprovação</w:t>
            </w:r>
            <w:r w:rsidR="00647354">
              <w:rPr>
                <w:noProof/>
                <w:webHidden/>
              </w:rPr>
              <w:tab/>
            </w:r>
            <w:r w:rsidR="00647354">
              <w:rPr>
                <w:noProof/>
                <w:webHidden/>
              </w:rPr>
              <w:fldChar w:fldCharType="begin"/>
            </w:r>
            <w:r w:rsidR="00647354">
              <w:rPr>
                <w:noProof/>
                <w:webHidden/>
              </w:rPr>
              <w:instrText xml:space="preserve"> PAGEREF _Toc84248726 \h </w:instrText>
            </w:r>
            <w:r w:rsidR="00647354">
              <w:rPr>
                <w:noProof/>
                <w:webHidden/>
              </w:rPr>
            </w:r>
            <w:r w:rsidR="00647354">
              <w:rPr>
                <w:noProof/>
                <w:webHidden/>
              </w:rPr>
              <w:fldChar w:fldCharType="separate"/>
            </w:r>
            <w:r w:rsidR="00EB7876">
              <w:rPr>
                <w:noProof/>
                <w:webHidden/>
              </w:rPr>
              <w:t>4</w:t>
            </w:r>
            <w:r w:rsidR="00647354">
              <w:rPr>
                <w:noProof/>
                <w:webHidden/>
              </w:rPr>
              <w:fldChar w:fldCharType="end"/>
            </w:r>
          </w:hyperlink>
        </w:p>
        <w:p w14:paraId="0F0206B2" w14:textId="4A39EA22" w:rsidR="00914FA9" w:rsidRPr="00EB7398" w:rsidRDefault="00914FA9" w:rsidP="00DE4E4C">
          <w:pPr>
            <w:tabs>
              <w:tab w:val="left" w:pos="567"/>
            </w:tabs>
            <w:spacing w:after="120" w:line="240" w:lineRule="auto"/>
            <w:rPr>
              <w:rFonts w:cs="Arial"/>
            </w:rPr>
          </w:pPr>
          <w:r w:rsidRPr="00DE4E4C">
            <w:rPr>
              <w:rFonts w:cs="Arial"/>
              <w:b/>
              <w:bCs/>
            </w:rPr>
            <w:fldChar w:fldCharType="end"/>
          </w:r>
        </w:p>
      </w:sdtContent>
    </w:sdt>
    <w:p w14:paraId="5BC78E37" w14:textId="77777777" w:rsidR="00EA7A79" w:rsidRDefault="00EA7A79">
      <w:pPr>
        <w:rPr>
          <w:rFonts w:cs="Arial"/>
        </w:rPr>
      </w:pPr>
    </w:p>
    <w:p w14:paraId="01DD543D" w14:textId="77777777" w:rsidR="00E812F3" w:rsidRPr="00E812F3" w:rsidRDefault="00EA7A79" w:rsidP="00E812F3">
      <w:pPr>
        <w:pStyle w:val="Ttulo1"/>
      </w:pPr>
      <w:r>
        <w:br w:type="page"/>
      </w:r>
      <w:bookmarkStart w:id="5" w:name="_Toc73949815"/>
      <w:bookmarkStart w:id="6" w:name="_Toc84248712"/>
      <w:bookmarkStart w:id="7" w:name="_Toc84254866"/>
      <w:commentRangeStart w:id="8"/>
      <w:r w:rsidR="00E812F3" w:rsidRPr="00E812F3">
        <w:lastRenderedPageBreak/>
        <w:t>Cadeia de Valor de Processos de Trabalho</w:t>
      </w:r>
      <w:bookmarkEnd w:id="5"/>
      <w:r w:rsidR="00E812F3" w:rsidRPr="00E812F3">
        <w:t xml:space="preserve"> </w:t>
      </w:r>
      <w:commentRangeEnd w:id="8"/>
      <w:r w:rsidR="00E812F3" w:rsidRPr="00E812F3">
        <w:commentReference w:id="8"/>
      </w:r>
      <w:bookmarkStart w:id="9" w:name="_Hlk72332998"/>
      <w:bookmarkEnd w:id="6"/>
      <w:bookmarkEnd w:id="7"/>
    </w:p>
    <w:p w14:paraId="22F55E26" w14:textId="77777777" w:rsidR="00E812F3" w:rsidRPr="00BF395D" w:rsidRDefault="00E812F3" w:rsidP="00E812F3">
      <w:pPr>
        <w:pStyle w:val="Ttulo2"/>
      </w:pPr>
      <w:bookmarkStart w:id="10" w:name="_Toc40715991"/>
      <w:bookmarkStart w:id="11" w:name="_Toc43376614"/>
      <w:bookmarkStart w:id="12" w:name="_Toc50648108"/>
      <w:bookmarkStart w:id="13" w:name="_Toc70087388"/>
      <w:bookmarkStart w:id="14" w:name="_Toc73949816"/>
      <w:bookmarkStart w:id="15" w:name="_Toc84254867"/>
      <w:bookmarkEnd w:id="9"/>
      <w:r w:rsidRPr="00BF395D">
        <w:t>Núcleo de Valor</w:t>
      </w:r>
      <w:bookmarkEnd w:id="10"/>
      <w:bookmarkEnd w:id="11"/>
      <w:bookmarkEnd w:id="12"/>
      <w:bookmarkEnd w:id="13"/>
      <w:bookmarkEnd w:id="14"/>
      <w:bookmarkEnd w:id="15"/>
    </w:p>
    <w:p w14:paraId="3A29998F" w14:textId="77777777" w:rsidR="00E812F3" w:rsidRPr="0055467C" w:rsidRDefault="00E812F3" w:rsidP="00E812F3">
      <w:pPr>
        <w:ind w:left="567"/>
      </w:pPr>
      <w:bookmarkStart w:id="16" w:name="_Toc40715992"/>
      <w:bookmarkStart w:id="17" w:name="_Toc43376615"/>
      <w:bookmarkStart w:id="18" w:name="_Toc50648109"/>
      <w:bookmarkStart w:id="19" w:name="_Toc70087389"/>
      <w:r w:rsidRPr="000837A6">
        <w:rPr>
          <w:rFonts w:cs="Arial"/>
          <w:color w:val="FF0000"/>
        </w:rPr>
        <w:t>(Pesquisar no site a cadeia de valor</w:t>
      </w:r>
      <w:r w:rsidRPr="000837A6">
        <w:t xml:space="preserve">: </w:t>
      </w:r>
      <w:hyperlink r:id="rId12" w:history="1">
        <w:r w:rsidRPr="000837A6">
          <w:rPr>
            <w:color w:val="0563C1" w:themeColor="hyperlink"/>
            <w:u w:val="single"/>
          </w:rPr>
          <w:t>https://portal.tce.go.gov.br/cadeia-de-valor</w:t>
        </w:r>
      </w:hyperlink>
      <w:r w:rsidRPr="000837A6">
        <w:t>)</w:t>
      </w:r>
    </w:p>
    <w:p w14:paraId="68F4C931" w14:textId="77777777" w:rsidR="00E812F3" w:rsidRPr="00BF395D" w:rsidRDefault="00E812F3" w:rsidP="00E812F3">
      <w:pPr>
        <w:pStyle w:val="Ttulo2"/>
      </w:pPr>
      <w:bookmarkStart w:id="20" w:name="_Toc73949817"/>
      <w:bookmarkStart w:id="21" w:name="_Toc84254868"/>
      <w:r w:rsidRPr="00BF395D">
        <w:t>Macroprocesso</w:t>
      </w:r>
      <w:bookmarkEnd w:id="16"/>
      <w:bookmarkEnd w:id="17"/>
      <w:bookmarkEnd w:id="18"/>
      <w:bookmarkEnd w:id="19"/>
      <w:bookmarkEnd w:id="20"/>
      <w:bookmarkEnd w:id="21"/>
    </w:p>
    <w:p w14:paraId="11D754D7" w14:textId="77777777" w:rsidR="00E812F3" w:rsidRPr="0055467C" w:rsidRDefault="00E812F3" w:rsidP="00E812F3">
      <w:pPr>
        <w:ind w:left="567"/>
      </w:pPr>
      <w:bookmarkStart w:id="22" w:name="_Toc40715993"/>
      <w:bookmarkStart w:id="23" w:name="_Toc43376616"/>
      <w:bookmarkStart w:id="24" w:name="_Toc50648110"/>
      <w:bookmarkStart w:id="25" w:name="_Toc70087390"/>
      <w:r w:rsidRPr="000837A6">
        <w:rPr>
          <w:rFonts w:cs="Arial"/>
          <w:color w:val="FF0000"/>
        </w:rPr>
        <w:t>(Pesquisar no site a cadeia de valor</w:t>
      </w:r>
      <w:r w:rsidRPr="000837A6">
        <w:t xml:space="preserve">: </w:t>
      </w:r>
      <w:hyperlink r:id="rId13" w:history="1">
        <w:r w:rsidRPr="000837A6">
          <w:rPr>
            <w:color w:val="0563C1" w:themeColor="hyperlink"/>
            <w:u w:val="single"/>
          </w:rPr>
          <w:t>https://portal.tce.go.gov.br/cadeia-de-valor</w:t>
        </w:r>
      </w:hyperlink>
      <w:r w:rsidRPr="000837A6">
        <w:t>)</w:t>
      </w:r>
    </w:p>
    <w:p w14:paraId="0CDE6F23" w14:textId="77777777" w:rsidR="00E812F3" w:rsidRPr="00914FA9" w:rsidRDefault="00E812F3" w:rsidP="00E812F3">
      <w:pPr>
        <w:pStyle w:val="Ttulo2"/>
      </w:pPr>
      <w:bookmarkStart w:id="26" w:name="_Toc73949818"/>
      <w:bookmarkStart w:id="27" w:name="_Toc84254869"/>
      <w:r w:rsidRPr="00914FA9">
        <w:t>Processo</w:t>
      </w:r>
      <w:bookmarkEnd w:id="22"/>
      <w:bookmarkEnd w:id="23"/>
      <w:bookmarkEnd w:id="24"/>
      <w:bookmarkEnd w:id="25"/>
      <w:r w:rsidRPr="00914FA9">
        <w:t xml:space="preserve"> de Trabalho</w:t>
      </w:r>
      <w:bookmarkEnd w:id="26"/>
      <w:bookmarkEnd w:id="27"/>
    </w:p>
    <w:p w14:paraId="4C5A3994" w14:textId="77777777" w:rsidR="00E812F3" w:rsidRPr="0055467C" w:rsidRDefault="00E812F3" w:rsidP="00E812F3">
      <w:pPr>
        <w:ind w:left="567"/>
      </w:pPr>
      <w:r w:rsidRPr="000837A6">
        <w:rPr>
          <w:rFonts w:cs="Arial"/>
          <w:color w:val="FF0000"/>
        </w:rPr>
        <w:t>(Pesquisar no site a cadeia de valor</w:t>
      </w:r>
      <w:r w:rsidRPr="000837A6">
        <w:t xml:space="preserve">: </w:t>
      </w:r>
      <w:hyperlink r:id="rId14" w:history="1">
        <w:r w:rsidRPr="000837A6">
          <w:rPr>
            <w:color w:val="0563C1" w:themeColor="hyperlink"/>
            <w:u w:val="single"/>
          </w:rPr>
          <w:t>https://portal.tce.go.gov.br/cadeia-de-valor</w:t>
        </w:r>
      </w:hyperlink>
      <w:r w:rsidRPr="000837A6">
        <w:t>)</w:t>
      </w:r>
    </w:p>
    <w:p w14:paraId="595BE8BA" w14:textId="77777777" w:rsidR="00DC09CD" w:rsidRPr="00BF395D" w:rsidRDefault="00DC09CD" w:rsidP="00E812F3">
      <w:pPr>
        <w:pStyle w:val="Ttulo1"/>
      </w:pPr>
      <w:bookmarkStart w:id="28" w:name="_Toc73949819"/>
      <w:bookmarkStart w:id="29" w:name="_Toc84248716"/>
      <w:r w:rsidRPr="00BF395D">
        <w:t>Responsabilidades</w:t>
      </w:r>
      <w:bookmarkEnd w:id="28"/>
      <w:bookmarkEnd w:id="29"/>
    </w:p>
    <w:p w14:paraId="35FC1C9C" w14:textId="77777777" w:rsidR="00DC09CD" w:rsidRPr="00BF395D" w:rsidRDefault="00DC09CD" w:rsidP="00C54D92">
      <w:pPr>
        <w:pStyle w:val="Ttulo2"/>
      </w:pPr>
      <w:bookmarkStart w:id="30" w:name="_Toc50648111"/>
      <w:bookmarkStart w:id="31" w:name="_Toc70087391"/>
      <w:bookmarkStart w:id="32" w:name="_Toc73949820"/>
      <w:bookmarkStart w:id="33" w:name="_Toc84248717"/>
      <w:r w:rsidRPr="00BF395D">
        <w:t>Dono do Processo</w:t>
      </w:r>
      <w:bookmarkEnd w:id="30"/>
      <w:bookmarkEnd w:id="31"/>
      <w:r w:rsidRPr="00BF395D">
        <w:t xml:space="preserve"> do Trabalho</w:t>
      </w:r>
      <w:bookmarkEnd w:id="32"/>
      <w:bookmarkEnd w:id="33"/>
    </w:p>
    <w:p w14:paraId="27826DEE" w14:textId="77777777" w:rsidR="00E812F3" w:rsidRPr="00914FA9" w:rsidRDefault="00E812F3" w:rsidP="00E812F3">
      <w:pPr>
        <w:spacing w:before="240" w:after="120"/>
        <w:ind w:left="567" w:hanging="567"/>
        <w:rPr>
          <w:rFonts w:cs="Arial"/>
          <w:color w:val="FF0000"/>
        </w:rPr>
      </w:pPr>
      <w:r>
        <w:rPr>
          <w:rFonts w:cs="Arial"/>
          <w:color w:val="FF0000"/>
        </w:rPr>
        <w:t>Informar a unidade correspondente, no 1º nível de Gestão (Secretaria, Diretoria, etc.)</w:t>
      </w:r>
    </w:p>
    <w:p w14:paraId="3DEB53A0" w14:textId="2A4120CB" w:rsidR="00DC09CD" w:rsidRPr="00914FA9" w:rsidRDefault="00DC09CD" w:rsidP="00C54D92">
      <w:pPr>
        <w:pStyle w:val="Ttulo2"/>
      </w:pPr>
      <w:bookmarkStart w:id="34" w:name="_Toc73949821"/>
      <w:bookmarkStart w:id="35" w:name="_Toc84248718"/>
      <w:r w:rsidRPr="00914FA9">
        <w:t>Emitente(s) d</w:t>
      </w:r>
      <w:r w:rsidR="004300F1">
        <w:t>a ITR</w:t>
      </w:r>
      <w:bookmarkEnd w:id="34"/>
      <w:bookmarkEnd w:id="35"/>
    </w:p>
    <w:p w14:paraId="6CE945B4" w14:textId="43378EE0" w:rsidR="00E812F3" w:rsidRPr="00914FA9" w:rsidRDefault="00E812F3" w:rsidP="00E812F3">
      <w:pPr>
        <w:spacing w:before="240" w:after="120"/>
        <w:jc w:val="both"/>
        <w:rPr>
          <w:rFonts w:cs="Arial"/>
          <w:color w:val="FF0000"/>
        </w:rPr>
      </w:pPr>
      <w:r>
        <w:rPr>
          <w:rFonts w:cs="Arial"/>
          <w:color w:val="FF0000"/>
        </w:rPr>
        <w:t>Informar a área responsável pela elaboração d</w:t>
      </w:r>
      <w:r>
        <w:rPr>
          <w:rFonts w:cs="Arial"/>
          <w:color w:val="FF0000"/>
        </w:rPr>
        <w:t>a</w:t>
      </w:r>
      <w:r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 xml:space="preserve">ITR </w:t>
      </w:r>
      <w:r>
        <w:rPr>
          <w:rFonts w:cs="Arial"/>
          <w:color w:val="FF0000"/>
        </w:rPr>
        <w:t xml:space="preserve">(pode ser um Serviço, Gerência, ou diretamente uma Secretaria ou Diretoria). Caso </w:t>
      </w:r>
      <w:r>
        <w:rPr>
          <w:rFonts w:cs="Arial"/>
          <w:color w:val="FF0000"/>
        </w:rPr>
        <w:t>a</w:t>
      </w:r>
      <w:r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ITR</w:t>
      </w:r>
      <w:r>
        <w:rPr>
          <w:rFonts w:cs="Arial"/>
          <w:color w:val="FF0000"/>
        </w:rPr>
        <w:t xml:space="preserve"> seja elaborado de forma conjunta por mais de uma área, todas as áreas emitentes devem ser mencionadas.</w:t>
      </w:r>
    </w:p>
    <w:p w14:paraId="3754175E" w14:textId="77777777" w:rsidR="00DC09CD" w:rsidRPr="00914FA9" w:rsidRDefault="00DC09CD" w:rsidP="00C54D92">
      <w:pPr>
        <w:pStyle w:val="Ttulo2"/>
      </w:pPr>
      <w:bookmarkStart w:id="36" w:name="_Toc70087392"/>
      <w:bookmarkStart w:id="37" w:name="_Toc73949822"/>
      <w:bookmarkStart w:id="38" w:name="_Toc84248719"/>
      <w:commentRangeStart w:id="39"/>
      <w:r w:rsidRPr="00914FA9">
        <w:t>Alcance</w:t>
      </w:r>
      <w:bookmarkEnd w:id="36"/>
      <w:bookmarkEnd w:id="37"/>
      <w:commentRangeEnd w:id="39"/>
      <w:r w:rsidR="00C94FD8">
        <w:rPr>
          <w:rStyle w:val="Refdecomentrio"/>
          <w:rFonts w:cstheme="minorBidi"/>
          <w:b w:val="0"/>
        </w:rPr>
        <w:commentReference w:id="39"/>
      </w:r>
      <w:bookmarkEnd w:id="38"/>
    </w:p>
    <w:p w14:paraId="30113E40" w14:textId="70512126" w:rsidR="00DC09CD" w:rsidRPr="00914FA9" w:rsidRDefault="00DC09CD" w:rsidP="00BF395D">
      <w:pPr>
        <w:spacing w:before="240" w:after="120"/>
        <w:ind w:left="567" w:hanging="567"/>
        <w:rPr>
          <w:rFonts w:cs="Arial"/>
          <w:color w:val="FF0000"/>
        </w:rPr>
      </w:pPr>
      <w:r w:rsidRPr="00914FA9">
        <w:rPr>
          <w:rFonts w:cs="Arial"/>
          <w:color w:val="FF0000"/>
        </w:rPr>
        <w:t>Exemplo: Est</w:t>
      </w:r>
      <w:r w:rsidR="003374BA">
        <w:rPr>
          <w:rFonts w:cs="Arial"/>
          <w:color w:val="FF0000"/>
        </w:rPr>
        <w:t>a</w:t>
      </w:r>
      <w:r w:rsidRPr="00914FA9">
        <w:rPr>
          <w:rFonts w:cs="Arial"/>
          <w:color w:val="FF0000"/>
        </w:rPr>
        <w:t xml:space="preserve"> </w:t>
      </w:r>
      <w:r w:rsidR="003374BA">
        <w:rPr>
          <w:rFonts w:cs="Arial"/>
          <w:color w:val="FF0000"/>
        </w:rPr>
        <w:t>ITR</w:t>
      </w:r>
      <w:r w:rsidRPr="00914FA9">
        <w:rPr>
          <w:rFonts w:cs="Arial"/>
          <w:color w:val="FF0000"/>
        </w:rPr>
        <w:t xml:space="preserve"> contempla tarefas relativas aos seguintes setores do TCE-GO:</w:t>
      </w:r>
    </w:p>
    <w:p w14:paraId="208DF392" w14:textId="77777777" w:rsidR="00DC09CD" w:rsidRPr="00472504" w:rsidRDefault="00DC09CD" w:rsidP="00472504">
      <w:pPr>
        <w:pStyle w:val="PargrafodaLista"/>
        <w:numPr>
          <w:ilvl w:val="0"/>
          <w:numId w:val="1"/>
        </w:numPr>
        <w:tabs>
          <w:tab w:val="left" w:pos="426"/>
        </w:tabs>
        <w:spacing w:before="240" w:after="120"/>
        <w:ind w:left="567" w:hanging="567"/>
        <w:contextualSpacing w:val="0"/>
        <w:rPr>
          <w:rFonts w:cs="Arial"/>
          <w:color w:val="FF0000"/>
        </w:rPr>
      </w:pPr>
      <w:r w:rsidRPr="00472504">
        <w:rPr>
          <w:rFonts w:cs="Arial"/>
          <w:color w:val="FF0000"/>
        </w:rPr>
        <w:t>Secretarias</w:t>
      </w:r>
      <w:r w:rsidR="00472504">
        <w:rPr>
          <w:rFonts w:cs="Arial"/>
          <w:color w:val="FF0000"/>
        </w:rPr>
        <w:t>,</w:t>
      </w:r>
      <w:r w:rsidRPr="00472504">
        <w:rPr>
          <w:rFonts w:cs="Arial"/>
          <w:color w:val="FF0000"/>
        </w:rPr>
        <w:t xml:space="preserve"> Diretorias</w:t>
      </w:r>
      <w:r w:rsidR="00472504" w:rsidRPr="00472504">
        <w:rPr>
          <w:rFonts w:cs="Arial"/>
          <w:color w:val="FF0000"/>
        </w:rPr>
        <w:t xml:space="preserve"> e suas Unidades Organizacionais vinculadas</w:t>
      </w:r>
    </w:p>
    <w:p w14:paraId="00C5E51C" w14:textId="77777777" w:rsidR="00DC09CD" w:rsidRPr="00F73CDC" w:rsidRDefault="00DC09CD" w:rsidP="00E812F3">
      <w:pPr>
        <w:pStyle w:val="Ttulo1"/>
      </w:pPr>
      <w:bookmarkStart w:id="40" w:name="_Toc70087393"/>
      <w:bookmarkStart w:id="41" w:name="_Toc73949823"/>
      <w:bookmarkStart w:id="42" w:name="_Toc84248720"/>
      <w:r w:rsidRPr="00F73CDC">
        <w:t>Objetivo</w:t>
      </w:r>
      <w:bookmarkEnd w:id="40"/>
      <w:bookmarkEnd w:id="41"/>
      <w:bookmarkEnd w:id="42"/>
    </w:p>
    <w:p w14:paraId="42F31812" w14:textId="08ED7F17" w:rsidR="00DC09CD" w:rsidRPr="004300F1" w:rsidRDefault="00DC09CD" w:rsidP="00914FA9">
      <w:pPr>
        <w:spacing w:before="240" w:after="120"/>
        <w:jc w:val="both"/>
        <w:rPr>
          <w:rFonts w:cs="Arial"/>
          <w:color w:val="FF0000"/>
        </w:rPr>
      </w:pPr>
      <w:r w:rsidRPr="00914FA9">
        <w:rPr>
          <w:rFonts w:cs="Arial"/>
          <w:color w:val="FF0000"/>
        </w:rPr>
        <w:t>Exemplo</w:t>
      </w:r>
      <w:r w:rsidR="00E812F3">
        <w:rPr>
          <w:rFonts w:cs="Arial"/>
          <w:color w:val="FF0000"/>
        </w:rPr>
        <w:t>:</w:t>
      </w:r>
      <w:r w:rsidR="00E812F3" w:rsidRPr="00E812F3">
        <w:t xml:space="preserve"> </w:t>
      </w:r>
      <w:r w:rsidR="00E812F3" w:rsidRPr="00E812F3">
        <w:rPr>
          <w:rFonts w:cs="Arial"/>
          <w:color w:val="FF0000"/>
        </w:rPr>
        <w:t>Esta ITR tem como objetivo orientar o passo a passo de execução das tarefas inerentes ao módulo “Processos de Trabalho” do sistema SGP, correspondente ao PO Gerir Processos de Trabalho.</w:t>
      </w:r>
    </w:p>
    <w:p w14:paraId="02EF4D86" w14:textId="77777777" w:rsidR="00E33726" w:rsidRPr="00F73CDC" w:rsidRDefault="00E33726" w:rsidP="00E812F3">
      <w:pPr>
        <w:pStyle w:val="Ttulo1"/>
      </w:pPr>
      <w:bookmarkStart w:id="43" w:name="_Toc84248721"/>
      <w:bookmarkStart w:id="44" w:name="_Hlk84251284"/>
      <w:bookmarkStart w:id="45" w:name="_Toc73949824"/>
      <w:commentRangeStart w:id="46"/>
      <w:r w:rsidRPr="00F73CDC">
        <w:t>Documentos de Referência</w:t>
      </w:r>
      <w:commentRangeEnd w:id="46"/>
      <w:r w:rsidR="00C94FD8">
        <w:rPr>
          <w:rStyle w:val="Refdecomentrio"/>
          <w:rFonts w:cstheme="minorBidi"/>
          <w:b w:val="0"/>
        </w:rPr>
        <w:commentReference w:id="46"/>
      </w:r>
      <w:bookmarkEnd w:id="43"/>
    </w:p>
    <w:p w14:paraId="497C8347" w14:textId="52080AFD" w:rsidR="00B7547B" w:rsidRPr="00B7547B" w:rsidRDefault="004300F1" w:rsidP="00B7547B">
      <w:pPr>
        <w:pStyle w:val="PargrafodaLista"/>
        <w:numPr>
          <w:ilvl w:val="0"/>
          <w:numId w:val="1"/>
        </w:numPr>
        <w:spacing w:after="120"/>
        <w:ind w:left="0" w:firstLine="0"/>
        <w:contextualSpacing w:val="0"/>
        <w:rPr>
          <w:rFonts w:cs="Arial"/>
          <w:color w:val="FF0000"/>
        </w:rPr>
      </w:pPr>
      <w:r>
        <w:rPr>
          <w:rFonts w:cs="Arial"/>
          <w:color w:val="FF0000"/>
        </w:rPr>
        <w:t xml:space="preserve">Exemplo: </w:t>
      </w:r>
      <w:r w:rsidRPr="004300F1">
        <w:rPr>
          <w:rFonts w:cs="Arial"/>
          <w:color w:val="FF0000"/>
        </w:rPr>
        <w:t xml:space="preserve">PO – Gerir Processos </w:t>
      </w:r>
      <w:bookmarkEnd w:id="44"/>
      <w:r w:rsidRPr="004300F1">
        <w:rPr>
          <w:rFonts w:cs="Arial"/>
          <w:color w:val="FF0000"/>
        </w:rPr>
        <w:t>de Trabalho</w:t>
      </w:r>
    </w:p>
    <w:p w14:paraId="4383333A" w14:textId="282B6F55" w:rsidR="00DC09CD" w:rsidRDefault="003374BA" w:rsidP="00E812F3">
      <w:pPr>
        <w:pStyle w:val="Ttulo1"/>
      </w:pPr>
      <w:bookmarkStart w:id="47" w:name="_Toc84248722"/>
      <w:commentRangeStart w:id="48"/>
      <w:r>
        <w:t>Procedimentos</w:t>
      </w:r>
      <w:bookmarkEnd w:id="45"/>
      <w:commentRangeEnd w:id="48"/>
      <w:r>
        <w:rPr>
          <w:rStyle w:val="Refdecomentrio"/>
          <w:rFonts w:cstheme="minorBidi"/>
          <w:b w:val="0"/>
        </w:rPr>
        <w:commentReference w:id="48"/>
      </w:r>
      <w:bookmarkEnd w:id="47"/>
    </w:p>
    <w:p w14:paraId="255ACC20" w14:textId="08C6427B" w:rsidR="0060698C" w:rsidRDefault="004300F1" w:rsidP="004300F1">
      <w:pPr>
        <w:pStyle w:val="Ttulo2"/>
        <w:contextualSpacing w:val="0"/>
      </w:pPr>
      <w:bookmarkStart w:id="49" w:name="_Toc84248723"/>
      <w:proofErr w:type="spellStart"/>
      <w:r w:rsidRPr="004300F1">
        <w:rPr>
          <w:color w:val="FF0000"/>
        </w:rPr>
        <w:t>X</w:t>
      </w:r>
      <w:r>
        <w:t>x</w:t>
      </w:r>
      <w:bookmarkEnd w:id="49"/>
      <w:proofErr w:type="spellEnd"/>
    </w:p>
    <w:p w14:paraId="40FAB061" w14:textId="1AA75AAC" w:rsidR="004300F1" w:rsidRDefault="00DC1B35" w:rsidP="004300F1">
      <w:pPr>
        <w:pStyle w:val="Ttulo2"/>
        <w:contextualSpacing w:val="0"/>
      </w:pPr>
      <w:bookmarkStart w:id="50" w:name="_Toc84248724"/>
      <w:proofErr w:type="spellStart"/>
      <w:r w:rsidRPr="004300F1">
        <w:rPr>
          <w:color w:val="FF0000"/>
        </w:rPr>
        <w:t>X</w:t>
      </w:r>
      <w:r w:rsidR="004300F1">
        <w:t>x</w:t>
      </w:r>
      <w:bookmarkEnd w:id="50"/>
      <w:proofErr w:type="spellEnd"/>
    </w:p>
    <w:p w14:paraId="42BF2411" w14:textId="214E29F0" w:rsidR="00DC1B35" w:rsidRDefault="00DC1B35" w:rsidP="00DC1B35"/>
    <w:p w14:paraId="4EABB188" w14:textId="77777777" w:rsidR="00DC1B35" w:rsidRPr="00DC1B35" w:rsidRDefault="00DC1B35" w:rsidP="00DC1B35"/>
    <w:p w14:paraId="2B078C36" w14:textId="77777777" w:rsidR="00DC09CD" w:rsidRPr="00BF395D" w:rsidRDefault="00DC09CD" w:rsidP="00E812F3">
      <w:pPr>
        <w:pStyle w:val="Ttulo1"/>
      </w:pPr>
      <w:bookmarkStart w:id="51" w:name="_Toc68688682"/>
      <w:bookmarkStart w:id="52" w:name="_Toc68690962"/>
      <w:bookmarkStart w:id="53" w:name="_Toc73949842"/>
      <w:bookmarkStart w:id="54" w:name="_Toc84248726"/>
      <w:r w:rsidRPr="00BF395D">
        <w:lastRenderedPageBreak/>
        <w:t>Elaboração, Revisão e Aprovação</w:t>
      </w:r>
      <w:bookmarkEnd w:id="51"/>
      <w:bookmarkEnd w:id="52"/>
      <w:bookmarkEnd w:id="53"/>
      <w:bookmarkEnd w:id="54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DC09CD" w:rsidRPr="00914FA9" w14:paraId="5BD75E0A" w14:textId="77777777" w:rsidTr="009B3EAF">
        <w:tc>
          <w:tcPr>
            <w:tcW w:w="9061" w:type="dxa"/>
            <w:gridSpan w:val="3"/>
            <w:shd w:val="clear" w:color="auto" w:fill="E7E6E6" w:themeFill="background2"/>
            <w:vAlign w:val="center"/>
          </w:tcPr>
          <w:p w14:paraId="5B9AC729" w14:textId="2BC72CF7" w:rsidR="00DC09CD" w:rsidRPr="00914FA9" w:rsidRDefault="004300F1" w:rsidP="004300F1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bookmarkStart w:id="55" w:name="_Toc9521527"/>
            <w:bookmarkStart w:id="56" w:name="_Toc9521528"/>
            <w:bookmarkStart w:id="57" w:name="_Toc9521529"/>
            <w:bookmarkStart w:id="58" w:name="_Toc9521530"/>
            <w:bookmarkStart w:id="59" w:name="_Toc9521531"/>
            <w:bookmarkStart w:id="60" w:name="_Toc9521532"/>
            <w:bookmarkStart w:id="61" w:name="_Toc9521533"/>
            <w:bookmarkStart w:id="62" w:name="_Toc9521534"/>
            <w:bookmarkStart w:id="63" w:name="_Toc9521535"/>
            <w:bookmarkStart w:id="64" w:name="_Toc9521536"/>
            <w:bookmarkStart w:id="65" w:name="_Toc9521537"/>
            <w:bookmarkStart w:id="66" w:name="_Toc9521538"/>
            <w:bookmarkStart w:id="67" w:name="_Toc9521539"/>
            <w:bookmarkStart w:id="68" w:name="_Toc9521540"/>
            <w:bookmarkStart w:id="69" w:name="_Toc9521541"/>
            <w:bookmarkStart w:id="70" w:name="_Toc9521543"/>
            <w:bookmarkStart w:id="71" w:name="_Toc952154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r>
              <w:rPr>
                <w:rFonts w:cs="Arial"/>
                <w:color w:val="FF0000"/>
                <w:sz w:val="20"/>
                <w:szCs w:val="20"/>
              </w:rPr>
              <w:t>(</w:t>
            </w:r>
            <w:r w:rsidR="00DC09CD" w:rsidRPr="00914FA9">
              <w:rPr>
                <w:rFonts w:cs="Arial"/>
                <w:color w:val="FF0000"/>
                <w:sz w:val="20"/>
                <w:szCs w:val="20"/>
              </w:rPr>
              <w:t>Nome d</w:t>
            </w:r>
            <w:r>
              <w:rPr>
                <w:rFonts w:cs="Arial"/>
                <w:color w:val="FF0000"/>
                <w:sz w:val="20"/>
                <w:szCs w:val="20"/>
              </w:rPr>
              <w:t>a</w:t>
            </w:r>
            <w:r w:rsidR="00DC09CD" w:rsidRPr="00914FA9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FF0000"/>
                <w:sz w:val="20"/>
                <w:szCs w:val="20"/>
              </w:rPr>
              <w:t>ITR)</w:t>
            </w:r>
          </w:p>
        </w:tc>
      </w:tr>
      <w:tr w:rsidR="00DC09CD" w:rsidRPr="00914FA9" w14:paraId="4F1B55DA" w14:textId="77777777" w:rsidTr="009B3EAF">
        <w:tc>
          <w:tcPr>
            <w:tcW w:w="9061" w:type="dxa"/>
            <w:gridSpan w:val="3"/>
            <w:vAlign w:val="center"/>
          </w:tcPr>
          <w:p w14:paraId="703F7FEB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14FA9">
              <w:rPr>
                <w:rFonts w:cs="Arial"/>
                <w:color w:val="FF0000"/>
                <w:sz w:val="20"/>
                <w:szCs w:val="20"/>
              </w:rPr>
              <w:t xml:space="preserve">(Dono do Processo de Trabalho) </w:t>
            </w:r>
            <w:proofErr w:type="spellStart"/>
            <w:r w:rsidRPr="00914FA9">
              <w:rPr>
                <w:rFonts w:cs="Arial"/>
                <w:color w:val="FF0000"/>
                <w:sz w:val="20"/>
                <w:szCs w:val="20"/>
              </w:rPr>
              <w:t>Ex</w:t>
            </w:r>
            <w:proofErr w:type="spellEnd"/>
            <w:r w:rsidRPr="00914FA9">
              <w:rPr>
                <w:rFonts w:cs="Arial"/>
                <w:color w:val="FF0000"/>
                <w:sz w:val="20"/>
                <w:szCs w:val="20"/>
              </w:rPr>
              <w:t>: Diretoria de Governança, Planejamento e Gestão - DIPLAN</w:t>
            </w:r>
          </w:p>
        </w:tc>
      </w:tr>
      <w:tr w:rsidR="00DC09CD" w:rsidRPr="00914FA9" w14:paraId="79656589" w14:textId="77777777" w:rsidTr="009B3EAF">
        <w:tc>
          <w:tcPr>
            <w:tcW w:w="3020" w:type="dxa"/>
          </w:tcPr>
          <w:p w14:paraId="66B97338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914FA9">
              <w:rPr>
                <w:rFonts w:cs="Arial"/>
                <w:b/>
                <w:i/>
                <w:sz w:val="20"/>
                <w:szCs w:val="20"/>
              </w:rPr>
              <w:t>Responsável por</w:t>
            </w:r>
          </w:p>
        </w:tc>
        <w:tc>
          <w:tcPr>
            <w:tcW w:w="3020" w:type="dxa"/>
          </w:tcPr>
          <w:p w14:paraId="7386222D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914FA9">
              <w:rPr>
                <w:rFonts w:cs="Arial"/>
                <w:b/>
                <w:i/>
                <w:sz w:val="20"/>
                <w:szCs w:val="20"/>
              </w:rPr>
              <w:t>Nome</w:t>
            </w:r>
          </w:p>
        </w:tc>
        <w:tc>
          <w:tcPr>
            <w:tcW w:w="3021" w:type="dxa"/>
          </w:tcPr>
          <w:p w14:paraId="7BDA1BB2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914FA9">
              <w:rPr>
                <w:rFonts w:cs="Arial"/>
                <w:b/>
                <w:i/>
                <w:sz w:val="20"/>
                <w:szCs w:val="20"/>
              </w:rPr>
              <w:t>Função</w:t>
            </w:r>
          </w:p>
        </w:tc>
      </w:tr>
      <w:tr w:rsidR="00DC09CD" w:rsidRPr="00914FA9" w14:paraId="061CC714" w14:textId="77777777" w:rsidTr="009B3EAF">
        <w:tc>
          <w:tcPr>
            <w:tcW w:w="3020" w:type="dxa"/>
          </w:tcPr>
          <w:p w14:paraId="41F52BEF" w14:textId="77777777" w:rsidR="00DC09CD" w:rsidRPr="00914FA9" w:rsidRDefault="00DC09CD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914FA9">
              <w:rPr>
                <w:rFonts w:cs="Arial"/>
                <w:sz w:val="20"/>
                <w:szCs w:val="20"/>
              </w:rPr>
              <w:t>Elaboração</w:t>
            </w:r>
          </w:p>
        </w:tc>
        <w:tc>
          <w:tcPr>
            <w:tcW w:w="3020" w:type="dxa"/>
          </w:tcPr>
          <w:p w14:paraId="75A350B4" w14:textId="1A26669B" w:rsidR="00DC09CD" w:rsidRPr="00DC1B35" w:rsidRDefault="00DC1B35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DC1B35">
              <w:rPr>
                <w:rFonts w:cs="Arial"/>
                <w:color w:val="FF0000"/>
                <w:sz w:val="20"/>
                <w:szCs w:val="20"/>
              </w:rPr>
              <w:t>Informar nome</w:t>
            </w:r>
          </w:p>
        </w:tc>
        <w:tc>
          <w:tcPr>
            <w:tcW w:w="3021" w:type="dxa"/>
          </w:tcPr>
          <w:p w14:paraId="155C0447" w14:textId="0129934B" w:rsidR="00DC09CD" w:rsidRPr="00DC1B35" w:rsidRDefault="00DC1B35" w:rsidP="00914FA9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DC1B35">
              <w:rPr>
                <w:rFonts w:cs="Arial"/>
                <w:color w:val="FF0000"/>
                <w:sz w:val="20"/>
                <w:szCs w:val="20"/>
              </w:rPr>
              <w:t>Informar</w:t>
            </w:r>
          </w:p>
        </w:tc>
      </w:tr>
      <w:tr w:rsidR="00DC1B35" w:rsidRPr="00914FA9" w14:paraId="438FE85E" w14:textId="77777777" w:rsidTr="009B3EAF">
        <w:tc>
          <w:tcPr>
            <w:tcW w:w="3020" w:type="dxa"/>
          </w:tcPr>
          <w:p w14:paraId="190DEEFC" w14:textId="43A0C391" w:rsidR="00DC1B35" w:rsidRPr="00914FA9" w:rsidRDefault="00DC1B35" w:rsidP="00DC1B35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914FA9">
              <w:rPr>
                <w:rFonts w:cs="Arial"/>
                <w:sz w:val="20"/>
                <w:szCs w:val="20"/>
              </w:rPr>
              <w:t>Revisão</w:t>
            </w:r>
            <w:r>
              <w:rPr>
                <w:rFonts w:cs="Arial"/>
                <w:sz w:val="20"/>
                <w:szCs w:val="20"/>
              </w:rPr>
              <w:t>/Aprovação</w:t>
            </w:r>
          </w:p>
        </w:tc>
        <w:tc>
          <w:tcPr>
            <w:tcW w:w="3020" w:type="dxa"/>
          </w:tcPr>
          <w:p w14:paraId="4695ED2C" w14:textId="7BE98D06" w:rsidR="00DC1B35" w:rsidRPr="00DC1B35" w:rsidRDefault="00DC1B35" w:rsidP="00DC1B35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DC1B35">
              <w:rPr>
                <w:rFonts w:cs="Arial"/>
                <w:color w:val="FF0000"/>
                <w:sz w:val="20"/>
                <w:szCs w:val="20"/>
              </w:rPr>
              <w:t>Informar nome</w:t>
            </w:r>
          </w:p>
        </w:tc>
        <w:tc>
          <w:tcPr>
            <w:tcW w:w="3021" w:type="dxa"/>
          </w:tcPr>
          <w:p w14:paraId="00B89099" w14:textId="49D41E7C" w:rsidR="00DC1B35" w:rsidRPr="00DC1B35" w:rsidRDefault="00DC1B35" w:rsidP="00DC1B35">
            <w:pPr>
              <w:spacing w:after="120"/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DC1B35">
              <w:rPr>
                <w:rFonts w:cs="Arial"/>
                <w:color w:val="FF0000"/>
                <w:sz w:val="20"/>
                <w:szCs w:val="20"/>
              </w:rPr>
              <w:t>Informar</w:t>
            </w:r>
          </w:p>
        </w:tc>
      </w:tr>
      <w:tr w:rsidR="00DC1B35" w:rsidRPr="00914FA9" w14:paraId="2B68EE6B" w14:textId="77777777" w:rsidTr="007D2CDD">
        <w:tc>
          <w:tcPr>
            <w:tcW w:w="3020" w:type="dxa"/>
            <w:vAlign w:val="center"/>
          </w:tcPr>
          <w:p w14:paraId="02D22D21" w14:textId="53E465C5" w:rsidR="00DC1B35" w:rsidRPr="00C32A3D" w:rsidRDefault="00DC1B35" w:rsidP="00DC1B35">
            <w:pPr>
              <w:spacing w:after="120" w:line="276" w:lineRule="auto"/>
              <w:jc w:val="center"/>
              <w:rPr>
                <w:rFonts w:cs="Arial"/>
                <w:sz w:val="20"/>
                <w:szCs w:val="20"/>
              </w:rPr>
            </w:pPr>
            <w:bookmarkStart w:id="72" w:name="_GoBack"/>
            <w:bookmarkEnd w:id="72"/>
            <w:r w:rsidRPr="00C32A3D">
              <w:rPr>
                <w:rFonts w:cs="Arial"/>
                <w:sz w:val="20"/>
                <w:szCs w:val="20"/>
              </w:rPr>
              <w:t xml:space="preserve">Controle de </w:t>
            </w:r>
            <w:r>
              <w:rPr>
                <w:rFonts w:cs="Arial"/>
                <w:sz w:val="20"/>
                <w:szCs w:val="20"/>
              </w:rPr>
              <w:t>Q</w:t>
            </w:r>
            <w:r w:rsidRPr="00C32A3D">
              <w:rPr>
                <w:rFonts w:cs="Arial"/>
                <w:sz w:val="20"/>
                <w:szCs w:val="20"/>
              </w:rPr>
              <w:t>ualidade</w:t>
            </w:r>
          </w:p>
        </w:tc>
        <w:tc>
          <w:tcPr>
            <w:tcW w:w="3020" w:type="dxa"/>
            <w:vAlign w:val="center"/>
          </w:tcPr>
          <w:p w14:paraId="5419F4CC" w14:textId="0270A63E" w:rsidR="00DC1B35" w:rsidRPr="00C54D92" w:rsidRDefault="00DC1B35" w:rsidP="00DC1B35">
            <w:pPr>
              <w:spacing w:after="120"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02D11D97" w14:textId="46069D3A" w:rsidR="00DC1B35" w:rsidRPr="00C54D92" w:rsidRDefault="00DC1B35" w:rsidP="00DC1B35">
            <w:pPr>
              <w:spacing w:after="120"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54D92">
              <w:rPr>
                <w:rFonts w:cs="Arial"/>
                <w:sz w:val="20"/>
                <w:szCs w:val="20"/>
              </w:rPr>
              <w:t>Chefe do Serviço de</w:t>
            </w:r>
            <w:r>
              <w:rPr>
                <w:rFonts w:cs="Arial"/>
                <w:sz w:val="20"/>
                <w:szCs w:val="20"/>
              </w:rPr>
              <w:t xml:space="preserve"> Gestão da</w:t>
            </w:r>
            <w:r w:rsidRPr="00C54D92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Melhoria Contínua</w:t>
            </w:r>
          </w:p>
        </w:tc>
      </w:tr>
    </w:tbl>
    <w:p w14:paraId="738F3A10" w14:textId="77777777" w:rsidR="00DC09CD" w:rsidRPr="00914FA9" w:rsidRDefault="00DC09CD" w:rsidP="00914FA9">
      <w:pPr>
        <w:spacing w:after="120" w:line="240" w:lineRule="auto"/>
        <w:rPr>
          <w:rFonts w:cs="Arial"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DC09CD" w:rsidRPr="00914FA9" w14:paraId="789CDCC9" w14:textId="77777777" w:rsidTr="009B3EAF">
        <w:trPr>
          <w:trHeight w:val="459"/>
        </w:trPr>
        <w:tc>
          <w:tcPr>
            <w:tcW w:w="9061" w:type="dxa"/>
            <w:gridSpan w:val="3"/>
            <w:shd w:val="clear" w:color="auto" w:fill="E7E6E6" w:themeFill="background2"/>
            <w:vAlign w:val="center"/>
          </w:tcPr>
          <w:p w14:paraId="58B37BAF" w14:textId="51420ACE" w:rsidR="00DC09CD" w:rsidRPr="00914FA9" w:rsidRDefault="00545020" w:rsidP="00914FA9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Controle de Versionamento</w:t>
            </w:r>
          </w:p>
        </w:tc>
      </w:tr>
      <w:tr w:rsidR="00DC1B35" w:rsidRPr="00914FA9" w14:paraId="4682689C" w14:textId="77777777" w:rsidTr="009B3EAF">
        <w:tc>
          <w:tcPr>
            <w:tcW w:w="3020" w:type="dxa"/>
            <w:vAlign w:val="center"/>
          </w:tcPr>
          <w:p w14:paraId="77E7E464" w14:textId="77777777" w:rsidR="00DC1B35" w:rsidRPr="00532B37" w:rsidRDefault="00DC1B35" w:rsidP="00DC1B35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sz w:val="20"/>
                <w:szCs w:val="20"/>
              </w:rPr>
              <w:t xml:space="preserve">Versão anterior: </w:t>
            </w:r>
          </w:p>
          <w:p w14:paraId="34CF00A8" w14:textId="1631CD3D" w:rsidR="00DC1B35" w:rsidRPr="00914FA9" w:rsidRDefault="00DC1B35" w:rsidP="00DC1B35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sz w:val="20"/>
                <w:szCs w:val="20"/>
              </w:rPr>
              <w:t xml:space="preserve">n. 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 xml:space="preserve"> de 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3020" w:type="dxa"/>
            <w:vAlign w:val="center"/>
          </w:tcPr>
          <w:p w14:paraId="53465C56" w14:textId="77777777" w:rsidR="00DC1B35" w:rsidRPr="00532B37" w:rsidRDefault="00DC1B35" w:rsidP="00DC1B35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sz w:val="20"/>
                <w:szCs w:val="20"/>
              </w:rPr>
              <w:t xml:space="preserve">Versão atual: </w:t>
            </w:r>
          </w:p>
          <w:p w14:paraId="04590DC5" w14:textId="4D512F3A" w:rsidR="00DC1B35" w:rsidRPr="00914FA9" w:rsidRDefault="00DC1B35" w:rsidP="00DC1B35">
            <w:pPr>
              <w:spacing w:before="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sz w:val="20"/>
                <w:szCs w:val="20"/>
              </w:rPr>
              <w:t xml:space="preserve">n. 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 xml:space="preserve"> de </w:t>
            </w:r>
            <w:r w:rsidRPr="00532B37">
              <w:rPr>
                <w:rStyle w:val="Refdecomentrio"/>
              </w:rPr>
              <w:commentReference w:id="73"/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3021" w:type="dxa"/>
            <w:vAlign w:val="center"/>
          </w:tcPr>
          <w:p w14:paraId="167CA2E8" w14:textId="279C21A4" w:rsidR="00DC1B35" w:rsidRPr="00914FA9" w:rsidRDefault="00DC1B35" w:rsidP="00DC1B35">
            <w:pPr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532B37">
              <w:rPr>
                <w:rFonts w:cs="Arial"/>
                <w:sz w:val="20"/>
                <w:szCs w:val="20"/>
              </w:rPr>
              <w:t xml:space="preserve">Próxima revisão programada: 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>/</w:t>
            </w:r>
            <w:proofErr w:type="spellStart"/>
            <w:r w:rsidRPr="00532B37">
              <w:rPr>
                <w:rFonts w:cs="Arial"/>
                <w:sz w:val="20"/>
                <w:szCs w:val="20"/>
              </w:rPr>
              <w:t>xxxx</w:t>
            </w:r>
            <w:proofErr w:type="spellEnd"/>
            <w:r w:rsidRPr="00532B37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14:paraId="13F409B5" w14:textId="77777777" w:rsidR="00EA7A79" w:rsidRDefault="00EA7A79">
      <w:pPr>
        <w:rPr>
          <w:rFonts w:cs="Arial"/>
        </w:rPr>
      </w:pPr>
    </w:p>
    <w:sectPr w:rsidR="00EA7A79" w:rsidSect="00EA7A79">
      <w:headerReference w:type="default" r:id="rId15"/>
      <w:footerReference w:type="default" r:id="rId16"/>
      <w:pgSz w:w="11906" w:h="16838"/>
      <w:pgMar w:top="1701" w:right="1134" w:bottom="1134" w:left="1701" w:header="709" w:footer="709" w:gutter="0"/>
      <w:pgNumType w:start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Zaquia Sebba Carrijo" w:date="2021-10-04T14:39:00Z" w:initials="ZSC">
    <w:p w14:paraId="4180527F" w14:textId="77777777" w:rsidR="00E812F3" w:rsidRDefault="00E812F3" w:rsidP="00E812F3">
      <w:pPr>
        <w:pStyle w:val="Textodecomentrio"/>
      </w:pPr>
      <w:r>
        <w:rPr>
          <w:rStyle w:val="Refdecomentrio"/>
        </w:rPr>
        <w:annotationRef/>
      </w:r>
      <w:r>
        <w:rPr>
          <w:rFonts w:cs="Arial"/>
          <w:bCs/>
          <w:color w:val="833C0B" w:themeColor="accent2" w:themeShade="80"/>
        </w:rPr>
        <w:t>Todo o texto grafado em cor vermelha deve ser alterado com as informações da área que estiver elaborando o PO. Os demais textos (cor preta) são enunciados padrão e não devem ser alterados.</w:t>
      </w:r>
    </w:p>
  </w:comment>
  <w:comment w:id="1" w:author="Zaquia Sebba Carrijo" w:date="2021-10-01T13:40:00Z" w:initials="ZSC">
    <w:p w14:paraId="36A7437A" w14:textId="087D0919" w:rsidR="003206E2" w:rsidRDefault="003206E2">
      <w:pPr>
        <w:pStyle w:val="Textodecomentrio"/>
      </w:pPr>
      <w:r>
        <w:rPr>
          <w:rStyle w:val="Refdecomentrio"/>
        </w:rPr>
        <w:annotationRef/>
      </w:r>
      <w:r w:rsidR="00E812F3">
        <w:rPr>
          <w:color w:val="833C0B" w:themeColor="accent2" w:themeShade="80"/>
        </w:rPr>
        <w:t>Informação de versão será preenchida pelo Serv-Melhoria.</w:t>
      </w:r>
    </w:p>
  </w:comment>
  <w:comment w:id="2" w:author="Zaquia Sebba Carrijo" w:date="2021-10-01T13:41:00Z" w:initials="ZSC">
    <w:p w14:paraId="49D473C4" w14:textId="0D4F7CD4" w:rsidR="003206E2" w:rsidRDefault="003206E2">
      <w:pPr>
        <w:pStyle w:val="Textodecomentrio"/>
      </w:pPr>
      <w:r>
        <w:rPr>
          <w:rStyle w:val="Refdecomentrio"/>
        </w:rPr>
        <w:annotationRef/>
      </w:r>
      <w:r w:rsidR="00E812F3">
        <w:rPr>
          <w:color w:val="833C0B" w:themeColor="accent2" w:themeShade="80"/>
        </w:rPr>
        <w:t>Data da versão será preenchida pelo Serv-Melhoria.</w:t>
      </w:r>
    </w:p>
  </w:comment>
  <w:comment w:id="3" w:author="Zaquia Sebba Carrijo" w:date="2021-10-01T13:42:00Z" w:initials="ZSC">
    <w:p w14:paraId="7669F4E0" w14:textId="77777777" w:rsidR="003206E2" w:rsidRPr="00625EBE" w:rsidRDefault="003206E2">
      <w:pPr>
        <w:pStyle w:val="Textodecomentrio"/>
        <w:rPr>
          <w:rFonts w:cs="Arial"/>
          <w:color w:val="833C0B" w:themeColor="accent2" w:themeShade="80"/>
        </w:rPr>
      </w:pPr>
      <w:r>
        <w:rPr>
          <w:rStyle w:val="Refdecomentrio"/>
        </w:rPr>
        <w:annotationRef/>
      </w:r>
      <w:r w:rsidRPr="00625EBE">
        <w:rPr>
          <w:rFonts w:cs="Arial"/>
          <w:color w:val="833C0B" w:themeColor="accent2" w:themeShade="80"/>
        </w:rPr>
        <w:t>Esta seção é destinada a apresentar todas as siglas utilizadas no documento.</w:t>
      </w:r>
    </w:p>
    <w:p w14:paraId="59E42AF0" w14:textId="77777777" w:rsidR="003206E2" w:rsidRDefault="003206E2">
      <w:pPr>
        <w:pStyle w:val="Textodecomentrio"/>
      </w:pPr>
      <w:r w:rsidRPr="00625EBE">
        <w:rPr>
          <w:color w:val="833C0B" w:themeColor="accent2" w:themeShade="80"/>
        </w:rPr>
        <w:t>Deverá ser listada em ordem alfabética</w:t>
      </w:r>
      <w:r>
        <w:t>.</w:t>
      </w:r>
    </w:p>
  </w:comment>
  <w:comment w:id="4" w:author="Zaquia Sebba Carrijo" w:date="2021-10-01T13:44:00Z" w:initials="ZSC">
    <w:p w14:paraId="215012E1" w14:textId="77777777" w:rsidR="003206E2" w:rsidRDefault="003206E2">
      <w:pPr>
        <w:pStyle w:val="Textodecomentrio"/>
      </w:pPr>
      <w:r>
        <w:rPr>
          <w:rStyle w:val="Refdecomentrio"/>
        </w:rPr>
        <w:annotationRef/>
      </w:r>
      <w:r w:rsidRPr="00C94FD8">
        <w:rPr>
          <w:rFonts w:cs="Arial"/>
          <w:color w:val="833C0B" w:themeColor="accent2" w:themeShade="80"/>
        </w:rPr>
        <w:t>Inserir sumário automático</w:t>
      </w:r>
    </w:p>
  </w:comment>
  <w:comment w:id="8" w:author="Zaquia Sebba Carrijo" w:date="2021-10-01T14:16:00Z" w:initials="ZSC">
    <w:p w14:paraId="3C5FAE85" w14:textId="77777777" w:rsidR="00E812F3" w:rsidRPr="00C94FD8" w:rsidRDefault="00E812F3" w:rsidP="00E812F3">
      <w:pPr>
        <w:pStyle w:val="Textodecomentrio"/>
        <w:rPr>
          <w:rFonts w:cs="Arial"/>
          <w:color w:val="FF0000"/>
        </w:rPr>
      </w:pPr>
      <w:r>
        <w:rPr>
          <w:rStyle w:val="Refdecomentrio"/>
        </w:rPr>
        <w:annotationRef/>
      </w:r>
      <w:r w:rsidRPr="00C94FD8">
        <w:rPr>
          <w:rFonts w:cs="Arial"/>
          <w:color w:val="833C0B" w:themeColor="accent2" w:themeShade="80"/>
        </w:rPr>
        <w:t xml:space="preserve">Os campos </w:t>
      </w:r>
      <w:r>
        <w:rPr>
          <w:rFonts w:cs="Arial"/>
          <w:color w:val="833C0B" w:themeColor="accent2" w:themeShade="80"/>
        </w:rPr>
        <w:t xml:space="preserve">dos itens 1.1, 1.2 e 1.3 devem ser preenchidos por meio de consulta à Cadeia de Valor do TCE-GO.  </w:t>
      </w:r>
      <w:r w:rsidRPr="00914FA9">
        <w:rPr>
          <w:rFonts w:cs="Arial"/>
          <w:color w:val="FF0000"/>
        </w:rPr>
        <w:t xml:space="preserve"> </w:t>
      </w:r>
    </w:p>
  </w:comment>
  <w:comment w:id="39" w:author="Zaquia Sebba Carrijo" w:date="2021-10-01T14:23:00Z" w:initials="ZSC">
    <w:p w14:paraId="276C30AD" w14:textId="0732D86E" w:rsidR="00C94FD8" w:rsidRDefault="00C94FD8">
      <w:pPr>
        <w:pStyle w:val="Textodecomentrio"/>
      </w:pPr>
      <w:r>
        <w:rPr>
          <w:rStyle w:val="Refdecomentrio"/>
        </w:rPr>
        <w:annotationRef/>
      </w:r>
      <w:r w:rsidR="00E812F3">
        <w:rPr>
          <w:rFonts w:cs="Arial"/>
          <w:color w:val="833C0B" w:themeColor="accent2" w:themeShade="80"/>
        </w:rPr>
        <w:t>Citar as unidades envolvidas com a ITR em questão.</w:t>
      </w:r>
    </w:p>
  </w:comment>
  <w:comment w:id="46" w:author="Zaquia Sebba Carrijo" w:date="2021-10-01T14:24:00Z" w:initials="ZSC">
    <w:p w14:paraId="57C18C22" w14:textId="6FD74BBD" w:rsidR="00C94FD8" w:rsidRPr="00C94FD8" w:rsidRDefault="00C94FD8">
      <w:pPr>
        <w:pStyle w:val="Textodecomentrio"/>
        <w:rPr>
          <w:rFonts w:cs="Arial"/>
          <w:color w:val="833C0B" w:themeColor="accent2" w:themeShade="80"/>
        </w:rPr>
      </w:pPr>
      <w:r>
        <w:rPr>
          <w:rStyle w:val="Refdecomentrio"/>
        </w:rPr>
        <w:annotationRef/>
      </w:r>
      <w:r w:rsidRPr="00C94FD8">
        <w:rPr>
          <w:rFonts w:cs="Arial"/>
          <w:color w:val="833C0B" w:themeColor="accent2" w:themeShade="80"/>
        </w:rPr>
        <w:t xml:space="preserve">Citar </w:t>
      </w:r>
      <w:r w:rsidR="003374BA">
        <w:rPr>
          <w:rFonts w:cs="Arial"/>
          <w:color w:val="833C0B" w:themeColor="accent2" w:themeShade="80"/>
        </w:rPr>
        <w:t>o PO vinculado a esta ITR</w:t>
      </w:r>
      <w:r w:rsidR="00E812F3">
        <w:rPr>
          <w:rFonts w:cs="Arial"/>
          <w:color w:val="833C0B" w:themeColor="accent2" w:themeShade="80"/>
        </w:rPr>
        <w:t>, caso exista.</w:t>
      </w:r>
    </w:p>
    <w:p w14:paraId="3729D862" w14:textId="2CA8905D" w:rsidR="00C94FD8" w:rsidRDefault="00C94FD8">
      <w:pPr>
        <w:pStyle w:val="Textodecomentrio"/>
      </w:pPr>
    </w:p>
  </w:comment>
  <w:comment w:id="48" w:author="Zaquia Sebba Carrijo" w:date="2021-10-04T13:40:00Z" w:initials="ZSC">
    <w:p w14:paraId="32034F16" w14:textId="54B02267" w:rsidR="003374BA" w:rsidRPr="004300F1" w:rsidRDefault="003374BA">
      <w:pPr>
        <w:pStyle w:val="Textodecomentrio"/>
        <w:rPr>
          <w:color w:val="833C0B" w:themeColor="accent2" w:themeShade="80"/>
        </w:rPr>
      </w:pPr>
      <w:r>
        <w:rPr>
          <w:rStyle w:val="Refdecomentrio"/>
        </w:rPr>
        <w:annotationRef/>
      </w:r>
      <w:r w:rsidR="00E812F3">
        <w:rPr>
          <w:rFonts w:cs="Arial"/>
          <w:color w:val="833C0B" w:themeColor="accent2" w:themeShade="80"/>
        </w:rPr>
        <w:t>Descrever as orientações do tipo passo a passo. Sugere-se</w:t>
      </w:r>
      <w:r w:rsidR="0046375B">
        <w:rPr>
          <w:rFonts w:cs="Arial"/>
          <w:color w:val="833C0B" w:themeColor="accent2" w:themeShade="80"/>
        </w:rPr>
        <w:t xml:space="preserve"> a utilização de prints de tela, figuras, </w:t>
      </w:r>
      <w:r w:rsidR="00DC1B35">
        <w:rPr>
          <w:rFonts w:cs="Arial"/>
          <w:color w:val="833C0B" w:themeColor="accent2" w:themeShade="80"/>
        </w:rPr>
        <w:t>imagens e outros dispositivos visuais, de modo a facilitar a orientação da execução a tarefa.</w:t>
      </w:r>
    </w:p>
  </w:comment>
  <w:comment w:id="73" w:author="Zaquia Sebba Carrijo" w:date="2021-10-04T15:44:00Z" w:initials="ZSC">
    <w:p w14:paraId="3E8D91B2" w14:textId="77777777" w:rsidR="00DC1B35" w:rsidRDefault="00DC1B35" w:rsidP="00D663E0">
      <w:pPr>
        <w:pStyle w:val="Textodecomentrio"/>
      </w:pPr>
      <w:r>
        <w:rPr>
          <w:rStyle w:val="Refdecomentrio"/>
        </w:rPr>
        <w:annotationRef/>
      </w:r>
      <w:r>
        <w:rPr>
          <w:rFonts w:cs="Arial"/>
          <w:color w:val="833C0B" w:themeColor="accent2" w:themeShade="80"/>
        </w:rPr>
        <w:t>De preenchimento exclusivo do Serv-Melhoria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180527F" w15:done="0"/>
  <w15:commentEx w15:paraId="36A7437A" w15:done="0"/>
  <w15:commentEx w15:paraId="49D473C4" w15:done="0"/>
  <w15:commentEx w15:paraId="59E42AF0" w15:done="0"/>
  <w15:commentEx w15:paraId="215012E1" w15:done="0"/>
  <w15:commentEx w15:paraId="3C5FAE85" w15:done="0"/>
  <w15:commentEx w15:paraId="276C30AD" w15:done="0"/>
  <w15:commentEx w15:paraId="3729D862" w15:done="0"/>
  <w15:commentEx w15:paraId="32034F16" w15:done="0"/>
  <w15:commentEx w15:paraId="3E8D91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A7437A" w16cid:durableId="25018E41"/>
  <w16cid:commentId w16cid:paraId="49D473C4" w16cid:durableId="25018E89"/>
  <w16cid:commentId w16cid:paraId="59E42AF0" w16cid:durableId="25018ED0"/>
  <w16cid:commentId w16cid:paraId="215012E1" w16cid:durableId="25018F4B"/>
  <w16cid:commentId w16cid:paraId="3C5FAE85" w16cid:durableId="250196C9"/>
  <w16cid:commentId w16cid:paraId="276C30AD" w16cid:durableId="25019855"/>
  <w16cid:commentId w16cid:paraId="3729D862" w16cid:durableId="250198A9"/>
  <w16cid:commentId w16cid:paraId="32034F16" w16cid:durableId="250582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84722" w14:textId="77777777" w:rsidR="005C0182" w:rsidRDefault="005C0182" w:rsidP="00EA7A79">
      <w:pPr>
        <w:spacing w:line="240" w:lineRule="auto"/>
      </w:pPr>
      <w:r>
        <w:separator/>
      </w:r>
    </w:p>
  </w:endnote>
  <w:endnote w:type="continuationSeparator" w:id="0">
    <w:p w14:paraId="4FDFC1EB" w14:textId="77777777" w:rsidR="005C0182" w:rsidRDefault="005C0182" w:rsidP="00EA7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4692165"/>
      <w:docPartObj>
        <w:docPartGallery w:val="Page Numbers (Bottom of Page)"/>
        <w:docPartUnique/>
      </w:docPartObj>
    </w:sdtPr>
    <w:sdtEndPr/>
    <w:sdtContent>
      <w:p w14:paraId="3A02AF47" w14:textId="77777777" w:rsidR="00EA7A79" w:rsidRDefault="00EA7A7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0B0DA3" w14:textId="77777777" w:rsidR="00EA7A79" w:rsidRDefault="00EA7A7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C2BA6" w14:textId="77777777" w:rsidR="005C0182" w:rsidRDefault="005C0182" w:rsidP="00EA7A79">
      <w:pPr>
        <w:spacing w:line="240" w:lineRule="auto"/>
      </w:pPr>
      <w:r>
        <w:separator/>
      </w:r>
    </w:p>
  </w:footnote>
  <w:footnote w:type="continuationSeparator" w:id="0">
    <w:p w14:paraId="57544A6F" w14:textId="77777777" w:rsidR="005C0182" w:rsidRDefault="005C0182" w:rsidP="00EA7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0" w:type="auto"/>
      <w:jc w:val="center"/>
      <w:tblBorders>
        <w:top w:val="none" w:sz="0" w:space="0" w:color="auto"/>
        <w:left w:val="none" w:sz="0" w:space="0" w:color="auto"/>
        <w:bottom w:val="double" w:sz="4" w:space="0" w:color="4472C4" w:themeColor="accen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73"/>
      <w:gridCol w:w="6788"/>
    </w:tblGrid>
    <w:tr w:rsidR="00EA7A79" w:rsidRPr="00EA7A79" w14:paraId="34EB62D8" w14:textId="77777777" w:rsidTr="009B3EAF">
      <w:trPr>
        <w:trHeight w:val="284"/>
        <w:jc w:val="center"/>
      </w:trPr>
      <w:tc>
        <w:tcPr>
          <w:tcW w:w="2273" w:type="dxa"/>
          <w:vMerge w:val="restart"/>
        </w:tcPr>
        <w:p w14:paraId="1C495AAC" w14:textId="77777777" w:rsidR="00EA7A79" w:rsidRPr="00EA7A79" w:rsidRDefault="00EA7A79" w:rsidP="00EA7A79">
          <w:pPr>
            <w:tabs>
              <w:tab w:val="center" w:pos="4252"/>
              <w:tab w:val="right" w:pos="8504"/>
            </w:tabs>
          </w:pPr>
          <w:r w:rsidRPr="00EA7A79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8FC96A8" wp14:editId="7D2C6A31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1199698" cy="743268"/>
                <wp:effectExtent l="0" t="0" r="635" b="0"/>
                <wp:wrapNone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811" cy="7482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88" w:type="dxa"/>
        </w:tcPr>
        <w:p w14:paraId="452844FC" w14:textId="1C1A54C2" w:rsidR="00EA7A79" w:rsidRPr="003206E2" w:rsidRDefault="004300F1" w:rsidP="003206E2">
          <w:pPr>
            <w:tabs>
              <w:tab w:val="center" w:pos="4252"/>
              <w:tab w:val="right" w:pos="8504"/>
            </w:tabs>
            <w:spacing w:before="0"/>
            <w:jc w:val="right"/>
            <w:rPr>
              <w:sz w:val="20"/>
              <w:szCs w:val="20"/>
            </w:rPr>
          </w:pPr>
          <w:r w:rsidRPr="00370D92">
            <w:rPr>
              <w:sz w:val="20"/>
              <w:szCs w:val="20"/>
            </w:rPr>
            <w:t>Instrução de Trabalho (ITR)</w:t>
          </w:r>
        </w:p>
      </w:tc>
    </w:tr>
    <w:tr w:rsidR="00EA7A79" w:rsidRPr="00EA7A79" w14:paraId="6F6929C7" w14:textId="77777777" w:rsidTr="009B3EAF">
      <w:trPr>
        <w:trHeight w:val="284"/>
        <w:jc w:val="center"/>
      </w:trPr>
      <w:tc>
        <w:tcPr>
          <w:tcW w:w="2273" w:type="dxa"/>
          <w:vMerge/>
        </w:tcPr>
        <w:p w14:paraId="453BD681" w14:textId="77777777" w:rsidR="00EA7A79" w:rsidRPr="00EA7A79" w:rsidRDefault="00EA7A79" w:rsidP="00EA7A79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14:paraId="23A0EB22" w14:textId="437A44FF" w:rsidR="00EA7A79" w:rsidRPr="003206E2" w:rsidRDefault="00EA7A79" w:rsidP="003206E2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cs="Arial"/>
              <w:noProof/>
              <w:color w:val="FF0000"/>
              <w:sz w:val="20"/>
              <w:szCs w:val="20"/>
            </w:rPr>
          </w:pPr>
          <w:r w:rsidRPr="003206E2">
            <w:rPr>
              <w:rFonts w:cs="Arial"/>
              <w:noProof/>
              <w:color w:val="FF0000"/>
              <w:sz w:val="20"/>
              <w:szCs w:val="20"/>
            </w:rPr>
            <w:t>Título d</w:t>
          </w:r>
          <w:r w:rsidR="004300F1">
            <w:rPr>
              <w:rFonts w:cs="Arial"/>
              <w:noProof/>
              <w:color w:val="FF0000"/>
              <w:sz w:val="20"/>
              <w:szCs w:val="20"/>
            </w:rPr>
            <w:t>a</w:t>
          </w:r>
          <w:r w:rsidRPr="003206E2">
            <w:rPr>
              <w:rFonts w:cs="Arial"/>
              <w:noProof/>
              <w:color w:val="FF0000"/>
              <w:sz w:val="20"/>
              <w:szCs w:val="20"/>
            </w:rPr>
            <w:t xml:space="preserve"> </w:t>
          </w:r>
          <w:r w:rsidR="004300F1">
            <w:rPr>
              <w:rFonts w:cs="Arial"/>
              <w:noProof/>
              <w:color w:val="FF0000"/>
              <w:sz w:val="20"/>
              <w:szCs w:val="20"/>
            </w:rPr>
            <w:t>ITR</w:t>
          </w:r>
        </w:p>
      </w:tc>
    </w:tr>
    <w:tr w:rsidR="00EA7A79" w:rsidRPr="00EA7A79" w14:paraId="3B404EE7" w14:textId="77777777" w:rsidTr="009B3EAF">
      <w:trPr>
        <w:trHeight w:val="284"/>
        <w:jc w:val="center"/>
      </w:trPr>
      <w:tc>
        <w:tcPr>
          <w:tcW w:w="2273" w:type="dxa"/>
          <w:vMerge/>
        </w:tcPr>
        <w:p w14:paraId="30749A80" w14:textId="77777777" w:rsidR="00EA7A79" w:rsidRPr="00EA7A79" w:rsidRDefault="00EA7A79" w:rsidP="00EA7A79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</w:tcPr>
        <w:p w14:paraId="0457E6DD" w14:textId="77777777" w:rsidR="00EA7A79" w:rsidRPr="003206E2" w:rsidRDefault="00EA7A79" w:rsidP="003206E2">
          <w:pPr>
            <w:tabs>
              <w:tab w:val="center" w:pos="4252"/>
              <w:tab w:val="right" w:pos="8504"/>
            </w:tabs>
            <w:spacing w:before="0"/>
            <w:jc w:val="right"/>
            <w:rPr>
              <w:rFonts w:cs="Arial"/>
              <w:sz w:val="20"/>
              <w:szCs w:val="20"/>
            </w:rPr>
          </w:pPr>
          <w:r w:rsidRPr="003206E2">
            <w:rPr>
              <w:rFonts w:cs="Arial"/>
              <w:bCs/>
              <w:sz w:val="20"/>
              <w:szCs w:val="20"/>
            </w:rPr>
            <w:t xml:space="preserve">Versão nº: </w:t>
          </w:r>
          <w:proofErr w:type="spellStart"/>
          <w:r w:rsidRPr="003206E2">
            <w:rPr>
              <w:rFonts w:cs="Arial"/>
              <w:color w:val="FF0000"/>
              <w:sz w:val="20"/>
              <w:szCs w:val="20"/>
            </w:rPr>
            <w:t>xxx</w:t>
          </w:r>
          <w:proofErr w:type="spellEnd"/>
        </w:p>
      </w:tc>
    </w:tr>
    <w:tr w:rsidR="00EA7A79" w:rsidRPr="00EA7A79" w14:paraId="74E5F4C9" w14:textId="77777777" w:rsidTr="009B3EAF">
      <w:trPr>
        <w:trHeight w:val="284"/>
        <w:jc w:val="center"/>
      </w:trPr>
      <w:tc>
        <w:tcPr>
          <w:tcW w:w="2273" w:type="dxa"/>
          <w:vMerge/>
          <w:tcBorders>
            <w:bottom w:val="thickThinSmallGap" w:sz="18" w:space="0" w:color="1F3864" w:themeColor="accent1" w:themeShade="80"/>
          </w:tcBorders>
        </w:tcPr>
        <w:p w14:paraId="2D1FCA9D" w14:textId="77777777" w:rsidR="00EA7A79" w:rsidRPr="00EA7A79" w:rsidRDefault="00EA7A79" w:rsidP="00EA7A79">
          <w:pPr>
            <w:tabs>
              <w:tab w:val="center" w:pos="4252"/>
              <w:tab w:val="right" w:pos="8504"/>
            </w:tabs>
          </w:pPr>
        </w:p>
      </w:tc>
      <w:tc>
        <w:tcPr>
          <w:tcW w:w="6788" w:type="dxa"/>
          <w:tcBorders>
            <w:bottom w:val="thickThinSmallGap" w:sz="18" w:space="0" w:color="1F3864" w:themeColor="accent1" w:themeShade="80"/>
          </w:tcBorders>
        </w:tcPr>
        <w:p w14:paraId="37ACA295" w14:textId="7039196A" w:rsidR="00EA7A79" w:rsidRPr="003206E2" w:rsidRDefault="00EA7A79" w:rsidP="003206E2">
          <w:pPr>
            <w:tabs>
              <w:tab w:val="center" w:pos="4252"/>
              <w:tab w:val="right" w:pos="8504"/>
            </w:tabs>
            <w:spacing w:before="0"/>
            <w:jc w:val="right"/>
            <w:rPr>
              <w:sz w:val="20"/>
              <w:szCs w:val="20"/>
            </w:rPr>
          </w:pPr>
          <w:r w:rsidRPr="003206E2">
            <w:rPr>
              <w:rFonts w:cs="Arial"/>
              <w:sz w:val="20"/>
              <w:szCs w:val="20"/>
            </w:rPr>
            <w:t xml:space="preserve">Data: </w:t>
          </w:r>
          <w:proofErr w:type="spellStart"/>
          <w:r w:rsidRPr="003206E2">
            <w:rPr>
              <w:rFonts w:cs="Arial"/>
              <w:color w:val="FF0000"/>
              <w:sz w:val="20"/>
              <w:szCs w:val="20"/>
            </w:rPr>
            <w:t>xx</w:t>
          </w:r>
          <w:proofErr w:type="spellEnd"/>
          <w:r w:rsidRPr="003206E2">
            <w:rPr>
              <w:rFonts w:cs="Arial"/>
              <w:color w:val="FF0000"/>
              <w:sz w:val="20"/>
              <w:szCs w:val="20"/>
            </w:rPr>
            <w:t>/</w:t>
          </w:r>
          <w:proofErr w:type="spellStart"/>
          <w:r w:rsidRPr="003206E2">
            <w:rPr>
              <w:rFonts w:cs="Arial"/>
              <w:color w:val="FF0000"/>
              <w:sz w:val="20"/>
              <w:szCs w:val="20"/>
            </w:rPr>
            <w:t>xx</w:t>
          </w:r>
          <w:proofErr w:type="spellEnd"/>
          <w:r w:rsidRPr="003206E2">
            <w:rPr>
              <w:rFonts w:cs="Arial"/>
              <w:color w:val="FF0000"/>
              <w:sz w:val="20"/>
              <w:szCs w:val="20"/>
            </w:rPr>
            <w:t>/</w:t>
          </w:r>
          <w:proofErr w:type="spellStart"/>
          <w:r w:rsidR="009A1CD7">
            <w:rPr>
              <w:rFonts w:cs="Arial"/>
              <w:color w:val="FF0000"/>
              <w:sz w:val="20"/>
              <w:szCs w:val="20"/>
            </w:rPr>
            <w:t>xxxx</w:t>
          </w:r>
          <w:proofErr w:type="spellEnd"/>
        </w:p>
      </w:tc>
    </w:tr>
  </w:tbl>
  <w:p w14:paraId="34ECA7E0" w14:textId="77777777" w:rsidR="00EA7A79" w:rsidRDefault="00EA7A7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370E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3652C"/>
    <w:multiLevelType w:val="hybridMultilevel"/>
    <w:tmpl w:val="263E65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B4888"/>
    <w:multiLevelType w:val="hybridMultilevel"/>
    <w:tmpl w:val="30EA0C9C"/>
    <w:lvl w:ilvl="0" w:tplc="169EFBCA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E140E"/>
    <w:multiLevelType w:val="hybridMultilevel"/>
    <w:tmpl w:val="D67605BE"/>
    <w:lvl w:ilvl="0" w:tplc="B75243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408FE"/>
    <w:multiLevelType w:val="hybridMultilevel"/>
    <w:tmpl w:val="876E1D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65F0D"/>
    <w:multiLevelType w:val="multilevel"/>
    <w:tmpl w:val="F440E37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tulo2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pStyle w:val="Ttulo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2A856ED"/>
    <w:multiLevelType w:val="multilevel"/>
    <w:tmpl w:val="D03A00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8843AA2"/>
    <w:multiLevelType w:val="multilevel"/>
    <w:tmpl w:val="1DDCD7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3A03F9B"/>
    <w:multiLevelType w:val="hybridMultilevel"/>
    <w:tmpl w:val="9D8C7F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660B0"/>
    <w:multiLevelType w:val="hybridMultilevel"/>
    <w:tmpl w:val="433E128C"/>
    <w:lvl w:ilvl="0" w:tplc="E056F16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4D054A"/>
    <w:multiLevelType w:val="multilevel"/>
    <w:tmpl w:val="B26C8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97C55D6"/>
    <w:multiLevelType w:val="hybridMultilevel"/>
    <w:tmpl w:val="6EB6A714"/>
    <w:lvl w:ilvl="0" w:tplc="248EDDF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57A3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</w:num>
  <w:num w:numId="6">
    <w:abstractNumId w:val="11"/>
  </w:num>
  <w:num w:numId="7">
    <w:abstractNumId w:val="6"/>
    <w:lvlOverride w:ilvl="0">
      <w:startOverride w:val="7"/>
    </w:lvlOverride>
    <w:lvlOverride w:ilvl="1">
      <w:startOverride w:val="1"/>
    </w:lvlOverride>
  </w:num>
  <w:num w:numId="8">
    <w:abstractNumId w:val="8"/>
  </w:num>
  <w:num w:numId="9">
    <w:abstractNumId w:val="3"/>
  </w:num>
  <w:num w:numId="10">
    <w:abstractNumId w:val="9"/>
  </w:num>
  <w:num w:numId="11">
    <w:abstractNumId w:val="5"/>
  </w:num>
  <w:num w:numId="12">
    <w:abstractNumId w:val="0"/>
  </w:num>
  <w:num w:numId="13">
    <w:abstractNumId w:val="10"/>
  </w:num>
  <w:num w:numId="14">
    <w:abstractNumId w:val="12"/>
  </w:num>
  <w:num w:numId="15">
    <w:abstractNumId w:val="7"/>
  </w:num>
  <w:num w:numId="1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aquia Sebba Carrijo">
    <w15:presenceInfo w15:providerId="AD" w15:userId="S-1-5-21-1229272821-329068152-1417001333-1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A79"/>
    <w:rsid w:val="00016652"/>
    <w:rsid w:val="000B6B62"/>
    <w:rsid w:val="000F3A7C"/>
    <w:rsid w:val="0019241B"/>
    <w:rsid w:val="001C38FA"/>
    <w:rsid w:val="002660B8"/>
    <w:rsid w:val="003206E2"/>
    <w:rsid w:val="0032090C"/>
    <w:rsid w:val="00327BA1"/>
    <w:rsid w:val="003374BA"/>
    <w:rsid w:val="00344E38"/>
    <w:rsid w:val="00387E76"/>
    <w:rsid w:val="003F7203"/>
    <w:rsid w:val="00422302"/>
    <w:rsid w:val="004300F1"/>
    <w:rsid w:val="0046375B"/>
    <w:rsid w:val="004706E3"/>
    <w:rsid w:val="00472504"/>
    <w:rsid w:val="004965FC"/>
    <w:rsid w:val="004C5AEF"/>
    <w:rsid w:val="00545020"/>
    <w:rsid w:val="00594529"/>
    <w:rsid w:val="005C0182"/>
    <w:rsid w:val="0060698C"/>
    <w:rsid w:val="00625EBE"/>
    <w:rsid w:val="00647354"/>
    <w:rsid w:val="007F2C46"/>
    <w:rsid w:val="008367FA"/>
    <w:rsid w:val="00914FA9"/>
    <w:rsid w:val="009A1CD7"/>
    <w:rsid w:val="00AB568D"/>
    <w:rsid w:val="00AC245D"/>
    <w:rsid w:val="00B43759"/>
    <w:rsid w:val="00B7547B"/>
    <w:rsid w:val="00B77B03"/>
    <w:rsid w:val="00BC52F4"/>
    <w:rsid w:val="00BF395D"/>
    <w:rsid w:val="00C54D92"/>
    <w:rsid w:val="00C94FD8"/>
    <w:rsid w:val="00DC09CD"/>
    <w:rsid w:val="00DC1B35"/>
    <w:rsid w:val="00DD3998"/>
    <w:rsid w:val="00DE4E4C"/>
    <w:rsid w:val="00DF1B56"/>
    <w:rsid w:val="00E33726"/>
    <w:rsid w:val="00E812F3"/>
    <w:rsid w:val="00EA7A79"/>
    <w:rsid w:val="00EB7398"/>
    <w:rsid w:val="00EB7876"/>
    <w:rsid w:val="00EF1ED7"/>
    <w:rsid w:val="00F1185F"/>
    <w:rsid w:val="00F7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9E81A"/>
  <w15:chartTrackingRefBased/>
  <w15:docId w15:val="{8B2C9E22-91D5-4345-902D-B67C5666B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pt-BR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812F3"/>
    <w:pPr>
      <w:numPr>
        <w:numId w:val="11"/>
      </w:numPr>
      <w:spacing w:before="240" w:after="120"/>
      <w:ind w:left="567" w:hanging="567"/>
      <w:outlineLvl w:val="0"/>
    </w:pPr>
    <w:rPr>
      <w:rFonts w:cs="Arial"/>
      <w:b/>
      <w:caps/>
    </w:rPr>
  </w:style>
  <w:style w:type="paragraph" w:styleId="Ttulo2">
    <w:name w:val="heading 2"/>
    <w:basedOn w:val="PargrafodaLista"/>
    <w:next w:val="Normal"/>
    <w:link w:val="Ttulo2Char"/>
    <w:autoRedefine/>
    <w:uiPriority w:val="9"/>
    <w:unhideWhenUsed/>
    <w:qFormat/>
    <w:rsid w:val="00C54D92"/>
    <w:pPr>
      <w:numPr>
        <w:ilvl w:val="1"/>
        <w:numId w:val="11"/>
      </w:numPr>
      <w:spacing w:before="240" w:after="120"/>
      <w:ind w:left="567" w:hanging="567"/>
      <w:outlineLvl w:val="1"/>
    </w:pPr>
    <w:rPr>
      <w:rFonts w:cs="Arial"/>
      <w:b/>
    </w:rPr>
  </w:style>
  <w:style w:type="paragraph" w:styleId="Ttulo3">
    <w:name w:val="heading 3"/>
    <w:basedOn w:val="PargrafodaLista"/>
    <w:next w:val="Normal"/>
    <w:link w:val="Ttulo3Char"/>
    <w:uiPriority w:val="9"/>
    <w:unhideWhenUsed/>
    <w:qFormat/>
    <w:rsid w:val="00F73CDC"/>
    <w:pPr>
      <w:numPr>
        <w:ilvl w:val="2"/>
        <w:numId w:val="11"/>
      </w:numPr>
      <w:spacing w:before="240" w:after="120"/>
      <w:ind w:left="567" w:hanging="567"/>
      <w:jc w:val="both"/>
      <w:outlineLvl w:val="2"/>
    </w:pPr>
    <w:rPr>
      <w:rFonts w:cs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7A7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7A79"/>
  </w:style>
  <w:style w:type="paragraph" w:styleId="Rodap">
    <w:name w:val="footer"/>
    <w:basedOn w:val="Normal"/>
    <w:link w:val="RodapChar"/>
    <w:uiPriority w:val="99"/>
    <w:unhideWhenUsed/>
    <w:rsid w:val="00EA7A7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7A79"/>
  </w:style>
  <w:style w:type="table" w:styleId="Tabelacomgrade">
    <w:name w:val="Table Grid"/>
    <w:basedOn w:val="Tabelanormal"/>
    <w:uiPriority w:val="59"/>
    <w:rsid w:val="00EA7A7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59"/>
    <w:rsid w:val="00EA7A7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link w:val="SemEspaamentoChar"/>
    <w:uiPriority w:val="1"/>
    <w:qFormat/>
    <w:rsid w:val="00EA7A79"/>
    <w:pPr>
      <w:spacing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A7A79"/>
    <w:rPr>
      <w:rFonts w:eastAsiaTheme="minorEastAsia"/>
      <w:lang w:eastAsia="pt-BR"/>
    </w:rPr>
  </w:style>
  <w:style w:type="paragraph" w:styleId="PargrafodaLista">
    <w:name w:val="List Paragraph"/>
    <w:basedOn w:val="Normal"/>
    <w:uiPriority w:val="99"/>
    <w:qFormat/>
    <w:rsid w:val="00422302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E812F3"/>
    <w:rPr>
      <w:rFonts w:cs="Arial"/>
      <w:b/>
      <w:caps/>
    </w:rPr>
  </w:style>
  <w:style w:type="character" w:customStyle="1" w:styleId="Ttulo2Char">
    <w:name w:val="Título 2 Char"/>
    <w:basedOn w:val="Fontepargpadro"/>
    <w:link w:val="Ttulo2"/>
    <w:uiPriority w:val="9"/>
    <w:rsid w:val="00C54D92"/>
    <w:rPr>
      <w:rFonts w:cs="Arial"/>
      <w:b/>
    </w:rPr>
  </w:style>
  <w:style w:type="character" w:customStyle="1" w:styleId="Ttulo3Char">
    <w:name w:val="Título 3 Char"/>
    <w:basedOn w:val="Fontepargpadro"/>
    <w:link w:val="Ttulo3"/>
    <w:uiPriority w:val="9"/>
    <w:rsid w:val="00F73CDC"/>
    <w:rPr>
      <w:rFonts w:ascii="Arial" w:hAnsi="Arial" w:cs="Arial"/>
      <w:b/>
    </w:rPr>
  </w:style>
  <w:style w:type="character" w:styleId="Hyperlink">
    <w:name w:val="Hyperlink"/>
    <w:basedOn w:val="Fontepargpadro"/>
    <w:uiPriority w:val="99"/>
    <w:unhideWhenUsed/>
    <w:rsid w:val="00DC09CD"/>
    <w:rPr>
      <w:color w:val="0563C1" w:themeColor="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914FA9"/>
    <w:pPr>
      <w:numPr>
        <w:numId w:val="0"/>
      </w:num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0B6B62"/>
    <w:pPr>
      <w:tabs>
        <w:tab w:val="left" w:pos="426"/>
        <w:tab w:val="right" w:leader="dot" w:pos="9061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0B6B62"/>
    <w:pPr>
      <w:tabs>
        <w:tab w:val="left" w:pos="567"/>
        <w:tab w:val="right" w:leader="dot" w:pos="9061"/>
      </w:tabs>
    </w:pPr>
  </w:style>
  <w:style w:type="paragraph" w:styleId="Sumrio3">
    <w:name w:val="toc 3"/>
    <w:basedOn w:val="Normal"/>
    <w:next w:val="Normal"/>
    <w:autoRedefine/>
    <w:uiPriority w:val="39"/>
    <w:unhideWhenUsed/>
    <w:rsid w:val="000B6B62"/>
    <w:pPr>
      <w:tabs>
        <w:tab w:val="left" w:pos="567"/>
        <w:tab w:val="right" w:leader="dot" w:pos="9061"/>
      </w:tabs>
      <w:spacing w:after="100"/>
    </w:pPr>
  </w:style>
  <w:style w:type="character" w:styleId="Refdecomentrio">
    <w:name w:val="annotation reference"/>
    <w:basedOn w:val="Fontepargpadro"/>
    <w:uiPriority w:val="99"/>
    <w:semiHidden/>
    <w:unhideWhenUsed/>
    <w:rsid w:val="003206E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206E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3206E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206E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206E2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206E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06E2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472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ortal.tce.go.gov.br/cadeia-de-valor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ortal.tce.go.gov.br/cadeia-de-valo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yperlink" Target="https://portal.tce.go.gov.br/cadeia-de-valo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F5488-ABF4-4A9C-BBA3-E9C7E3C0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565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Zaquia Sebba Carrijo</dc:creator>
  <cp:keywords/>
  <dc:description/>
  <cp:lastModifiedBy>Fabricio Borges Dos Santos</cp:lastModifiedBy>
  <cp:revision>5</cp:revision>
  <cp:lastPrinted>2022-12-01T15:15:00Z</cp:lastPrinted>
  <dcterms:created xsi:type="dcterms:W3CDTF">2022-12-01T15:10:00Z</dcterms:created>
  <dcterms:modified xsi:type="dcterms:W3CDTF">2024-06-25T18:22:00Z</dcterms:modified>
</cp:coreProperties>
</file>